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DCF" w:rsidRPr="00591D62" w:rsidRDefault="00943DCF"/>
    <w:p w:rsidR="00943DCF" w:rsidRPr="00591D62" w:rsidRDefault="00943DCF">
      <w:r w:rsidRPr="00591D62"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8"/>
        <w:gridCol w:w="4788"/>
      </w:tblGrid>
      <w:tr w:rsidR="00943DCF" w:rsidRPr="00591D62" w:rsidTr="00181397">
        <w:tc>
          <w:tcPr>
            <w:tcW w:w="4068" w:type="dxa"/>
            <w:shd w:val="clear" w:color="auto" w:fill="D9D9D9"/>
          </w:tcPr>
          <w:p w:rsidR="00943DCF" w:rsidRPr="00591D62" w:rsidRDefault="00943DCF" w:rsidP="005E1034">
            <w:pPr>
              <w:pStyle w:val="Heading4"/>
            </w:pPr>
            <w:r w:rsidRPr="00591D62">
              <w:t>Security Role</w:t>
            </w:r>
          </w:p>
        </w:tc>
        <w:tc>
          <w:tcPr>
            <w:tcW w:w="4788" w:type="dxa"/>
          </w:tcPr>
          <w:p w:rsidR="00943DCF" w:rsidRPr="00591D62" w:rsidRDefault="00C76987" w:rsidP="00C76987">
            <w:pPr>
              <w:rPr>
                <w:b/>
                <w:bCs/>
              </w:rPr>
            </w:pPr>
            <w:r>
              <w:rPr>
                <w:b/>
                <w:bCs/>
              </w:rPr>
              <w:t>BOR_P</w:t>
            </w:r>
            <w:r w:rsidR="00943DCF" w:rsidRPr="00591D62">
              <w:rPr>
                <w:b/>
                <w:bCs/>
              </w:rPr>
              <w:t>A</w:t>
            </w:r>
            <w:r>
              <w:rPr>
                <w:b/>
                <w:bCs/>
              </w:rPr>
              <w:t>YMENT</w:t>
            </w:r>
            <w:r w:rsidR="00943DCF" w:rsidRPr="00591D62">
              <w:rPr>
                <w:b/>
                <w:bCs/>
              </w:rPr>
              <w:t>_RE</w:t>
            </w:r>
            <w:r>
              <w:rPr>
                <w:b/>
                <w:bCs/>
              </w:rPr>
              <w:t>QUEST</w:t>
            </w:r>
          </w:p>
        </w:tc>
      </w:tr>
      <w:tr w:rsidR="00943DCF" w:rsidRPr="00591D62" w:rsidTr="00181397">
        <w:tc>
          <w:tcPr>
            <w:tcW w:w="4068" w:type="dxa"/>
            <w:shd w:val="clear" w:color="auto" w:fill="D9D9D9"/>
          </w:tcPr>
          <w:p w:rsidR="00943DCF" w:rsidRPr="00591D62" w:rsidRDefault="00943DCF" w:rsidP="005E1034">
            <w:pPr>
              <w:pStyle w:val="Heading4"/>
            </w:pPr>
            <w:r w:rsidRPr="00591D62">
              <w:t>Responsibility/Role</w:t>
            </w:r>
          </w:p>
        </w:tc>
        <w:tc>
          <w:tcPr>
            <w:tcW w:w="4788" w:type="dxa"/>
          </w:tcPr>
          <w:p w:rsidR="00943DCF" w:rsidRPr="00591D62" w:rsidRDefault="00943DCF">
            <w:pPr>
              <w:rPr>
                <w:b/>
                <w:bCs/>
              </w:rPr>
            </w:pPr>
            <w:bookmarkStart w:id="0" w:name="bm_Roles"/>
            <w:bookmarkEnd w:id="0"/>
          </w:p>
        </w:tc>
      </w:tr>
      <w:tr w:rsidR="00943DCF" w:rsidRPr="00591D62" w:rsidTr="00181397">
        <w:tc>
          <w:tcPr>
            <w:tcW w:w="4068" w:type="dxa"/>
            <w:shd w:val="clear" w:color="auto" w:fill="D9D9D9"/>
          </w:tcPr>
          <w:p w:rsidR="00943DCF" w:rsidRPr="00591D62" w:rsidRDefault="00943DCF" w:rsidP="005E1034">
            <w:pPr>
              <w:pStyle w:val="Heading4"/>
            </w:pPr>
            <w:r w:rsidRPr="00591D62">
              <w:t>File Name</w:t>
            </w:r>
          </w:p>
        </w:tc>
        <w:tc>
          <w:tcPr>
            <w:tcW w:w="4788" w:type="dxa"/>
          </w:tcPr>
          <w:p w:rsidR="00943DCF" w:rsidRPr="00591D62" w:rsidRDefault="00B40E4C" w:rsidP="00C959EE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INFO  FileName  \* MERGEFORMAT </w:instrText>
            </w:r>
            <w:r>
              <w:rPr>
                <w:b/>
                <w:bCs/>
              </w:rPr>
              <w:fldChar w:fldCharType="separate"/>
            </w:r>
            <w:r w:rsidR="00591D62" w:rsidRPr="00591D62">
              <w:rPr>
                <w:b/>
                <w:bCs/>
              </w:rPr>
              <w:t>AP_</w:t>
            </w:r>
            <w:r w:rsidR="00C959EE">
              <w:rPr>
                <w:b/>
                <w:bCs/>
              </w:rPr>
              <w:t>060</w:t>
            </w:r>
            <w:r w:rsidR="00591D62" w:rsidRPr="00591D62">
              <w:rPr>
                <w:b/>
                <w:bCs/>
              </w:rPr>
              <w:t>_0</w:t>
            </w:r>
            <w:r w:rsidR="00C76987">
              <w:rPr>
                <w:b/>
                <w:bCs/>
              </w:rPr>
              <w:t>1</w:t>
            </w:r>
            <w:r w:rsidR="00591D62" w:rsidRPr="00591D62">
              <w:rPr>
                <w:b/>
                <w:bCs/>
              </w:rPr>
              <w:t xml:space="preserve">0 </w:t>
            </w:r>
            <w:r w:rsidR="00C76987">
              <w:rPr>
                <w:b/>
                <w:bCs/>
              </w:rPr>
              <w:t xml:space="preserve">Entering </w:t>
            </w:r>
            <w:r w:rsidR="00591D62" w:rsidRPr="00591D62">
              <w:rPr>
                <w:b/>
                <w:bCs/>
              </w:rPr>
              <w:t xml:space="preserve">Payment </w:t>
            </w:r>
            <w:r w:rsidR="00C76987">
              <w:rPr>
                <w:b/>
                <w:bCs/>
              </w:rPr>
              <w:t>Requests</w:t>
            </w:r>
            <w:r w:rsidR="00591D62" w:rsidRPr="00591D62">
              <w:rPr>
                <w:b/>
                <w:bCs/>
              </w:rPr>
              <w:t>_BUSPROC.docx</w:t>
            </w:r>
            <w:r>
              <w:rPr>
                <w:b/>
                <w:bCs/>
              </w:rPr>
              <w:fldChar w:fldCharType="end"/>
            </w:r>
          </w:p>
        </w:tc>
      </w:tr>
      <w:tr w:rsidR="00943DCF" w:rsidRPr="00591D62" w:rsidTr="00181397">
        <w:tc>
          <w:tcPr>
            <w:tcW w:w="4068" w:type="dxa"/>
            <w:shd w:val="clear" w:color="auto" w:fill="D9D9D9"/>
          </w:tcPr>
          <w:p w:rsidR="00943DCF" w:rsidRPr="00591D62" w:rsidRDefault="00943DCF" w:rsidP="005E1034">
            <w:pPr>
              <w:pStyle w:val="Heading4"/>
            </w:pPr>
            <w:r w:rsidRPr="00591D62">
              <w:t>Version</w:t>
            </w:r>
          </w:p>
        </w:tc>
        <w:tc>
          <w:tcPr>
            <w:tcW w:w="4788" w:type="dxa"/>
          </w:tcPr>
          <w:p w:rsidR="00943DCF" w:rsidRPr="00591D62" w:rsidRDefault="00943DCF">
            <w:pPr>
              <w:rPr>
                <w:b/>
                <w:bCs/>
              </w:rPr>
            </w:pPr>
          </w:p>
        </w:tc>
      </w:tr>
      <w:tr w:rsidR="00943DCF" w:rsidRPr="00591D62" w:rsidTr="00181397">
        <w:tc>
          <w:tcPr>
            <w:tcW w:w="4068" w:type="dxa"/>
            <w:shd w:val="clear" w:color="auto" w:fill="D9D9D9"/>
          </w:tcPr>
          <w:p w:rsidR="00943DCF" w:rsidRPr="00591D62" w:rsidRDefault="00943DCF" w:rsidP="005E1034">
            <w:pPr>
              <w:pStyle w:val="Heading4"/>
            </w:pPr>
            <w:r w:rsidRPr="00591D62">
              <w:t>Document Generation Date</w:t>
            </w:r>
          </w:p>
        </w:tc>
        <w:tc>
          <w:tcPr>
            <w:tcW w:w="4788" w:type="dxa"/>
          </w:tcPr>
          <w:p w:rsidR="00943DCF" w:rsidRPr="00591D62" w:rsidRDefault="00C76987">
            <w:pPr>
              <w:rPr>
                <w:b/>
                <w:bCs/>
              </w:rPr>
            </w:pPr>
            <w:r>
              <w:rPr>
                <w:b/>
                <w:bCs/>
              </w:rPr>
              <w:t>2/28/2018</w:t>
            </w:r>
          </w:p>
        </w:tc>
      </w:tr>
      <w:tr w:rsidR="00943DCF" w:rsidRPr="00591D62" w:rsidTr="00181397">
        <w:tc>
          <w:tcPr>
            <w:tcW w:w="4068" w:type="dxa"/>
            <w:shd w:val="clear" w:color="auto" w:fill="D9D9D9"/>
          </w:tcPr>
          <w:p w:rsidR="00943DCF" w:rsidRPr="00591D62" w:rsidRDefault="00943DCF" w:rsidP="005E1034">
            <w:pPr>
              <w:pStyle w:val="Heading4"/>
            </w:pPr>
            <w:r w:rsidRPr="00591D62">
              <w:t>Date Modified</w:t>
            </w:r>
          </w:p>
        </w:tc>
        <w:tc>
          <w:tcPr>
            <w:tcW w:w="4788" w:type="dxa"/>
          </w:tcPr>
          <w:p w:rsidR="00943DCF" w:rsidRPr="00CA7849" w:rsidRDefault="00943DCF" w:rsidP="00C76987">
            <w:pPr>
              <w:rPr>
                <w:b/>
                <w:bCs/>
              </w:rPr>
            </w:pPr>
            <w:r w:rsidRPr="00CA7849">
              <w:rPr>
                <w:b/>
                <w:bCs/>
              </w:rPr>
              <w:fldChar w:fldCharType="begin"/>
            </w:r>
            <w:r w:rsidR="00591D62" w:rsidRPr="00CA7849">
              <w:rPr>
                <w:b/>
                <w:bCs/>
              </w:rPr>
              <w:instrText xml:space="preserve"> SAVEDATE  \@ "M/d/yyyy"  \* MERGEFORMAT </w:instrText>
            </w:r>
            <w:r w:rsidRPr="00CA7849">
              <w:rPr>
                <w:b/>
                <w:bCs/>
              </w:rPr>
              <w:fldChar w:fldCharType="separate"/>
            </w:r>
            <w:r w:rsidR="00BA39A1">
              <w:rPr>
                <w:b/>
                <w:bCs/>
                <w:noProof/>
              </w:rPr>
              <w:t>7/18/2018</w:t>
            </w:r>
            <w:r w:rsidRPr="00CA7849">
              <w:rPr>
                <w:b/>
                <w:bCs/>
              </w:rPr>
              <w:fldChar w:fldCharType="end"/>
            </w:r>
          </w:p>
        </w:tc>
      </w:tr>
      <w:tr w:rsidR="00943DCF" w:rsidRPr="00591D62" w:rsidTr="00181397">
        <w:tc>
          <w:tcPr>
            <w:tcW w:w="4068" w:type="dxa"/>
            <w:shd w:val="clear" w:color="auto" w:fill="D9D9D9"/>
          </w:tcPr>
          <w:p w:rsidR="00943DCF" w:rsidRPr="00591D62" w:rsidRDefault="00943DCF" w:rsidP="005E1034">
            <w:pPr>
              <w:pStyle w:val="Heading4"/>
            </w:pPr>
            <w:r w:rsidRPr="00591D62">
              <w:t>Last Changed by</w:t>
            </w:r>
          </w:p>
        </w:tc>
        <w:tc>
          <w:tcPr>
            <w:tcW w:w="4788" w:type="dxa"/>
          </w:tcPr>
          <w:p w:rsidR="00943DCF" w:rsidRPr="00591D62" w:rsidRDefault="00943DCF">
            <w:pPr>
              <w:rPr>
                <w:b/>
                <w:bCs/>
              </w:rPr>
            </w:pPr>
          </w:p>
        </w:tc>
      </w:tr>
      <w:tr w:rsidR="00943DCF" w:rsidRPr="00591D62" w:rsidTr="00181397">
        <w:tc>
          <w:tcPr>
            <w:tcW w:w="4068" w:type="dxa"/>
            <w:shd w:val="clear" w:color="auto" w:fill="D9D9D9"/>
          </w:tcPr>
          <w:p w:rsidR="00943DCF" w:rsidRPr="00591D62" w:rsidRDefault="00943DCF" w:rsidP="005E1034">
            <w:pPr>
              <w:pStyle w:val="Heading4"/>
            </w:pPr>
            <w:r w:rsidRPr="00591D62">
              <w:t>Status</w:t>
            </w:r>
          </w:p>
        </w:tc>
        <w:tc>
          <w:tcPr>
            <w:tcW w:w="4788" w:type="dxa"/>
          </w:tcPr>
          <w:p w:rsidR="00943DCF" w:rsidRPr="00591D62" w:rsidRDefault="00943DCF">
            <w:pPr>
              <w:rPr>
                <w:b/>
                <w:bCs/>
              </w:rPr>
            </w:pPr>
          </w:p>
        </w:tc>
      </w:tr>
    </w:tbl>
    <w:p w:rsidR="00943DCF" w:rsidRPr="00591D62" w:rsidRDefault="00943DCF"/>
    <w:p w:rsidR="00943DCF" w:rsidRPr="00591D62" w:rsidRDefault="00943DCF">
      <w:pPr>
        <w:spacing w:after="240"/>
        <w:divId w:val="2117214971"/>
      </w:pPr>
    </w:p>
    <w:p w:rsidR="00943DCF" w:rsidRPr="00591D62" w:rsidRDefault="00943DCF">
      <w:pPr>
        <w:pStyle w:val="Heading2"/>
        <w:divId w:val="2117214971"/>
      </w:pPr>
      <w:r w:rsidRPr="00591D62">
        <w:t>AP.</w:t>
      </w:r>
      <w:r w:rsidR="00C959EE">
        <w:t>060</w:t>
      </w:r>
      <w:r w:rsidRPr="00591D62">
        <w:t>.0</w:t>
      </w:r>
      <w:r w:rsidR="000D739E">
        <w:t>1</w:t>
      </w:r>
      <w:r w:rsidRPr="00591D62">
        <w:t xml:space="preserve">0 </w:t>
      </w:r>
      <w:r w:rsidR="000D739E">
        <w:t xml:space="preserve">Entering </w:t>
      </w:r>
      <w:r w:rsidRPr="00591D62">
        <w:t xml:space="preserve">Payment </w:t>
      </w:r>
      <w:r w:rsidR="000D739E">
        <w:t>Requests</w:t>
      </w:r>
    </w:p>
    <w:p w:rsidR="00943DCF" w:rsidRPr="00591D62" w:rsidRDefault="00943DCF" w:rsidP="00DD48BC">
      <w:pPr>
        <w:pStyle w:val="conceptbody"/>
      </w:pPr>
      <w:bookmarkStart w:id="1" w:name="pp_ref_BEFORECONCEPT"/>
      <w:bookmarkEnd w:id="1"/>
    </w:p>
    <w:p w:rsidR="00943DCF" w:rsidRPr="00591D62" w:rsidRDefault="00943DCF">
      <w:pPr>
        <w:pStyle w:val="Heading4"/>
        <w:divId w:val="2117214971"/>
      </w:pPr>
      <w:r w:rsidRPr="00591D62">
        <w:t>Concept</w:t>
      </w:r>
    </w:p>
    <w:p w:rsidR="00943DCF" w:rsidRPr="00591D62" w:rsidRDefault="00943DCF">
      <w:pPr>
        <w:divId w:val="2117214971"/>
      </w:pPr>
    </w:p>
    <w:p w:rsidR="00822DA2" w:rsidRPr="00B65705" w:rsidRDefault="00822DA2" w:rsidP="000D739E">
      <w:pPr>
        <w:pStyle w:val="conceptbody"/>
        <w:divId w:val="2117214971"/>
      </w:pPr>
      <w:r w:rsidRPr="00B65705">
        <w:t>PeopleSoft Payment Request functionality allows users to submit request</w:t>
      </w:r>
      <w:r w:rsidR="00FD6346">
        <w:t>s</w:t>
      </w:r>
      <w:r w:rsidRPr="00B65705">
        <w:t xml:space="preserve"> </w:t>
      </w:r>
      <w:r w:rsidR="00B65705" w:rsidRPr="00B65705">
        <w:t xml:space="preserve">to Accounts Payable </w:t>
      </w:r>
      <w:r w:rsidRPr="00B65705">
        <w:t xml:space="preserve">for </w:t>
      </w:r>
      <w:r w:rsidR="00B65705" w:rsidRPr="00B65705">
        <w:t xml:space="preserve">the </w:t>
      </w:r>
      <w:r w:rsidRPr="00B65705">
        <w:t xml:space="preserve">payment of approved </w:t>
      </w:r>
      <w:r w:rsidR="00B65705" w:rsidRPr="00B65705">
        <w:t>S</w:t>
      </w:r>
      <w:r w:rsidRPr="00B65705">
        <w:t xml:space="preserve">uppliers. Payment Requests route through </w:t>
      </w:r>
      <w:r w:rsidR="00B65705" w:rsidRPr="00B65705">
        <w:t>A</w:t>
      </w:r>
      <w:r w:rsidRPr="00B65705">
        <w:t xml:space="preserve">pproval </w:t>
      </w:r>
      <w:r w:rsidR="00B65705" w:rsidRPr="00B65705">
        <w:t>P</w:t>
      </w:r>
      <w:r w:rsidRPr="00B65705">
        <w:t xml:space="preserve">rocess </w:t>
      </w:r>
      <w:r w:rsidR="00B65705" w:rsidRPr="00B65705">
        <w:t>W</w:t>
      </w:r>
      <w:r w:rsidRPr="00B65705">
        <w:t xml:space="preserve">orkflow and, </w:t>
      </w:r>
      <w:r w:rsidR="00F334E5">
        <w:t xml:space="preserve">after </w:t>
      </w:r>
      <w:r w:rsidRPr="00B65705">
        <w:t>f</w:t>
      </w:r>
      <w:r w:rsidR="00F334E5">
        <w:t>inal</w:t>
      </w:r>
      <w:r w:rsidRPr="00B65705">
        <w:t xml:space="preserve"> approv</w:t>
      </w:r>
      <w:r w:rsidR="00F334E5">
        <w:t>al</w:t>
      </w:r>
      <w:r w:rsidRPr="00B65705">
        <w:t xml:space="preserve">, </w:t>
      </w:r>
      <w:r w:rsidR="00FD6346">
        <w:t>Accounts Payable may</w:t>
      </w:r>
      <w:r w:rsidRPr="00B65705">
        <w:t xml:space="preserve"> </w:t>
      </w:r>
      <w:r w:rsidR="00FD6346">
        <w:t>process them</w:t>
      </w:r>
      <w:r w:rsidR="00B65705" w:rsidRPr="00B65705">
        <w:t xml:space="preserve"> into</w:t>
      </w:r>
      <w:r w:rsidRPr="00B65705">
        <w:t xml:space="preserve"> vouchers </w:t>
      </w:r>
      <w:r w:rsidR="00F334E5">
        <w:t>using</w:t>
      </w:r>
      <w:r w:rsidRPr="00B65705">
        <w:t xml:space="preserve"> </w:t>
      </w:r>
      <w:r w:rsidR="00FD6346">
        <w:t>t</w:t>
      </w:r>
      <w:r w:rsidRPr="00B65705">
        <w:t xml:space="preserve">he </w:t>
      </w:r>
      <w:r w:rsidR="00B65705" w:rsidRPr="00B65705">
        <w:t>V</w:t>
      </w:r>
      <w:r w:rsidRPr="00B65705">
        <w:t xml:space="preserve">oucher </w:t>
      </w:r>
      <w:r w:rsidR="00B65705" w:rsidRPr="00B65705">
        <w:t>B</w:t>
      </w:r>
      <w:r w:rsidRPr="00B65705">
        <w:t xml:space="preserve">uild process. </w:t>
      </w:r>
    </w:p>
    <w:p w:rsidR="00822DA2" w:rsidRPr="00B65705" w:rsidRDefault="00822DA2" w:rsidP="000D739E">
      <w:pPr>
        <w:pStyle w:val="conceptbody"/>
        <w:divId w:val="2117214971"/>
      </w:pPr>
    </w:p>
    <w:p w:rsidR="00741260" w:rsidRPr="00EC4AC9" w:rsidRDefault="00822DA2" w:rsidP="000D739E">
      <w:pPr>
        <w:pStyle w:val="conceptbody"/>
        <w:divId w:val="2117214971"/>
        <w:rPr>
          <w:rFonts w:cs="Arial"/>
          <w:szCs w:val="22"/>
        </w:rPr>
      </w:pPr>
      <w:r w:rsidRPr="00B65705">
        <w:t xml:space="preserve">This </w:t>
      </w:r>
      <w:r w:rsidR="00064380">
        <w:t>lesson demon</w:t>
      </w:r>
      <w:r w:rsidRPr="00B65705">
        <w:t>strates</w:t>
      </w:r>
      <w:r w:rsidR="00943DCF" w:rsidRPr="00B65705">
        <w:t xml:space="preserve"> how </w:t>
      </w:r>
      <w:r w:rsidRPr="00B65705">
        <w:t xml:space="preserve">to </w:t>
      </w:r>
      <w:r w:rsidR="000D739E" w:rsidRPr="00B65705">
        <w:t xml:space="preserve">enter </w:t>
      </w:r>
      <w:r w:rsidR="000D739E">
        <w:t xml:space="preserve">Payment Requests </w:t>
      </w:r>
      <w:r>
        <w:t xml:space="preserve">and submit them </w:t>
      </w:r>
      <w:r w:rsidR="000D739E">
        <w:t>for approval.</w:t>
      </w:r>
    </w:p>
    <w:p w:rsidR="00F334E5" w:rsidRPr="00591D62" w:rsidRDefault="00F334E5">
      <w:pPr>
        <w:pStyle w:val="conceptbody"/>
        <w:divId w:val="2117214971"/>
      </w:pPr>
    </w:p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35"/>
      </w:tblGrid>
      <w:tr w:rsidR="00943DCF" w:rsidRPr="00591D62" w:rsidTr="00935BB4">
        <w:tc>
          <w:tcPr>
            <w:tcW w:w="5000" w:type="pct"/>
            <w:tcBorders>
              <w:bottom w:val="single" w:sz="4" w:space="0" w:color="auto"/>
            </w:tcBorders>
            <w:shd w:val="clear" w:color="auto" w:fill="E0E0E0"/>
          </w:tcPr>
          <w:p w:rsidR="00943DCF" w:rsidRPr="00591D62" w:rsidRDefault="00943DCF">
            <w:pPr>
              <w:pStyle w:val="Heading4"/>
              <w:rPr>
                <w:sz w:val="24"/>
              </w:rPr>
            </w:pPr>
            <w:r w:rsidRPr="00591D62">
              <w:t>Assumptions</w:t>
            </w:r>
          </w:p>
        </w:tc>
      </w:tr>
      <w:tr w:rsidR="00943DCF" w:rsidRPr="00591D62" w:rsidTr="00935BB4">
        <w:tc>
          <w:tcPr>
            <w:tcW w:w="5000" w:type="pct"/>
            <w:shd w:val="clear" w:color="auto" w:fill="auto"/>
          </w:tcPr>
          <w:p w:rsidR="00FD6346" w:rsidRDefault="00943DCF" w:rsidP="00941214">
            <w:pPr>
              <w:pStyle w:val="conceptbody"/>
            </w:pPr>
            <w:r w:rsidRPr="00591D62">
              <w:t xml:space="preserve">You have </w:t>
            </w:r>
            <w:r w:rsidR="00804C2C">
              <w:t>purchase</w:t>
            </w:r>
            <w:r w:rsidR="00064380">
              <w:t>d</w:t>
            </w:r>
            <w:r w:rsidR="00804C2C">
              <w:t xml:space="preserve"> goods or services from an approved Supplier who has provided an invoice for </w:t>
            </w:r>
            <w:r w:rsidR="00941214">
              <w:t>payment.</w:t>
            </w:r>
            <w:r w:rsidR="00304D9C">
              <w:t xml:space="preserve"> </w:t>
            </w:r>
          </w:p>
          <w:p w:rsidR="00FD6346" w:rsidRDefault="00FD6346" w:rsidP="00941214">
            <w:pPr>
              <w:pStyle w:val="conceptbody"/>
            </w:pPr>
          </w:p>
          <w:p w:rsidR="00943DCF" w:rsidRPr="00591D62" w:rsidRDefault="00304D9C" w:rsidP="00941214">
            <w:pPr>
              <w:pStyle w:val="conceptbody"/>
            </w:pPr>
            <w:r>
              <w:t xml:space="preserve">Your purchase is under $2,500.00 or is otherwise in accordance with the State Accounting Office’s </w:t>
            </w:r>
            <w:r w:rsidRPr="00304D9C">
              <w:rPr>
                <w:b/>
              </w:rPr>
              <w:t>Statewide Purchase Order Policy</w:t>
            </w:r>
            <w:r>
              <w:t xml:space="preserve"> (see </w:t>
            </w:r>
            <w:r w:rsidRPr="00304D9C">
              <w:rPr>
                <w:b/>
              </w:rPr>
              <w:t>Additional Information</w:t>
            </w:r>
            <w:r>
              <w:t>).</w:t>
            </w:r>
          </w:p>
        </w:tc>
      </w:tr>
    </w:tbl>
    <w:p w:rsidR="00943DCF" w:rsidRDefault="00943DCF"/>
    <w:p w:rsidR="00F334E5" w:rsidRPr="00591D62" w:rsidRDefault="00F334E5">
      <w:pPr>
        <w:rPr>
          <w:vanish/>
        </w:rPr>
      </w:pPr>
    </w:p>
    <w:p w:rsidR="00943DCF" w:rsidRPr="00591D62" w:rsidRDefault="00943DCF"/>
    <w:tbl>
      <w:tblPr>
        <w:tblW w:w="49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335"/>
      </w:tblGrid>
      <w:tr w:rsidR="00943DCF" w:rsidRPr="00591D62" w:rsidTr="00935BB4">
        <w:tc>
          <w:tcPr>
            <w:tcW w:w="5000" w:type="pct"/>
            <w:tcBorders>
              <w:bottom w:val="single" w:sz="4" w:space="0" w:color="auto"/>
            </w:tcBorders>
            <w:shd w:val="clear" w:color="auto" w:fill="E0E0E0"/>
          </w:tcPr>
          <w:p w:rsidR="00943DCF" w:rsidRPr="00591D62" w:rsidRDefault="00943DCF">
            <w:pPr>
              <w:pStyle w:val="Heading4"/>
              <w:rPr>
                <w:sz w:val="24"/>
              </w:rPr>
            </w:pPr>
            <w:r w:rsidRPr="00591D62">
              <w:t>Dependencies/Constraints</w:t>
            </w:r>
          </w:p>
        </w:tc>
      </w:tr>
      <w:tr w:rsidR="00943DCF" w:rsidRPr="00591D62" w:rsidTr="00935BB4">
        <w:tc>
          <w:tcPr>
            <w:tcW w:w="5000" w:type="pct"/>
            <w:shd w:val="clear" w:color="auto" w:fill="auto"/>
          </w:tcPr>
          <w:p w:rsidR="00943DCF" w:rsidRDefault="00941214" w:rsidP="001A5B90">
            <w:pPr>
              <w:pStyle w:val="conceptbody"/>
            </w:pPr>
            <w:r>
              <w:t xml:space="preserve">Requirements for submission of </w:t>
            </w:r>
            <w:r w:rsidR="00804C2C">
              <w:t>Payment Requests</w:t>
            </w:r>
            <w:r>
              <w:t>:</w:t>
            </w:r>
          </w:p>
          <w:p w:rsidR="00804C2C" w:rsidRPr="00FD6346" w:rsidRDefault="00941214" w:rsidP="00804C2C">
            <w:pPr>
              <w:pStyle w:val="conceptbody"/>
              <w:numPr>
                <w:ilvl w:val="0"/>
                <w:numId w:val="9"/>
              </w:numPr>
              <w:rPr>
                <w:b/>
              </w:rPr>
            </w:pPr>
            <w:r w:rsidRPr="00FD6346">
              <w:rPr>
                <w:b/>
              </w:rPr>
              <w:t>Invoice Number</w:t>
            </w:r>
          </w:p>
          <w:p w:rsidR="00941214" w:rsidRPr="00FD6346" w:rsidRDefault="00941214" w:rsidP="00804C2C">
            <w:pPr>
              <w:pStyle w:val="conceptbody"/>
              <w:numPr>
                <w:ilvl w:val="0"/>
                <w:numId w:val="9"/>
              </w:numPr>
              <w:rPr>
                <w:b/>
              </w:rPr>
            </w:pPr>
            <w:r w:rsidRPr="00FD6346">
              <w:rPr>
                <w:b/>
              </w:rPr>
              <w:t>Attachment of original Supplier invoice</w:t>
            </w:r>
          </w:p>
          <w:p w:rsidR="00941214" w:rsidRPr="00FD6346" w:rsidRDefault="00941214" w:rsidP="00804C2C">
            <w:pPr>
              <w:pStyle w:val="conceptbody"/>
              <w:numPr>
                <w:ilvl w:val="0"/>
                <w:numId w:val="9"/>
              </w:numPr>
              <w:rPr>
                <w:b/>
              </w:rPr>
            </w:pPr>
            <w:r w:rsidRPr="00FD6346">
              <w:rPr>
                <w:b/>
              </w:rPr>
              <w:t>Supplier ID</w:t>
            </w:r>
          </w:p>
          <w:p w:rsidR="00FD6346" w:rsidRDefault="00941214" w:rsidP="00FD6346">
            <w:pPr>
              <w:pStyle w:val="conceptbody"/>
              <w:numPr>
                <w:ilvl w:val="0"/>
                <w:numId w:val="9"/>
              </w:numPr>
            </w:pPr>
            <w:r>
              <w:t xml:space="preserve">Accounting </w:t>
            </w:r>
            <w:r w:rsidR="00FD6346">
              <w:t xml:space="preserve">Details </w:t>
            </w:r>
            <w:r>
              <w:t xml:space="preserve">required ChartFields: </w:t>
            </w:r>
          </w:p>
          <w:p w:rsidR="00941214" w:rsidRPr="00591D62" w:rsidRDefault="00941214" w:rsidP="00FD6346">
            <w:pPr>
              <w:pStyle w:val="conceptbody"/>
              <w:ind w:left="720"/>
            </w:pPr>
            <w:r w:rsidRPr="00C959EE">
              <w:rPr>
                <w:b/>
              </w:rPr>
              <w:t>A</w:t>
            </w:r>
            <w:r w:rsidR="00C959EE">
              <w:rPr>
                <w:b/>
              </w:rPr>
              <w:t>ccount</w:t>
            </w:r>
            <w:r>
              <w:t xml:space="preserve">, </w:t>
            </w:r>
            <w:r w:rsidRPr="00C959EE">
              <w:rPr>
                <w:b/>
              </w:rPr>
              <w:t>F</w:t>
            </w:r>
            <w:r w:rsidR="00C959EE">
              <w:rPr>
                <w:b/>
              </w:rPr>
              <w:t xml:space="preserve">und Code, </w:t>
            </w:r>
            <w:r w:rsidRPr="00C959EE">
              <w:rPr>
                <w:b/>
              </w:rPr>
              <w:t>B</w:t>
            </w:r>
            <w:r w:rsidR="00C959EE">
              <w:rPr>
                <w:b/>
              </w:rPr>
              <w:t>udget Reference</w:t>
            </w:r>
          </w:p>
        </w:tc>
      </w:tr>
    </w:tbl>
    <w:p w:rsidR="00943DCF" w:rsidRPr="00591D62" w:rsidRDefault="00943DCF"/>
    <w:p w:rsidR="00F334E5" w:rsidRDefault="00F334E5">
      <w:pPr>
        <w:rPr>
          <w:b/>
          <w:bCs/>
          <w:sz w:val="28"/>
          <w:szCs w:val="28"/>
        </w:rPr>
      </w:pPr>
      <w:r>
        <w:br w:type="page"/>
      </w:r>
    </w:p>
    <w:p w:rsidR="00941214" w:rsidRPr="00FF5EDB" w:rsidRDefault="00941214" w:rsidP="00941214">
      <w:pPr>
        <w:pStyle w:val="Heading4"/>
      </w:pPr>
      <w:r w:rsidRPr="00FF5EDB">
        <w:lastRenderedPageBreak/>
        <w:t>Additional Information</w:t>
      </w:r>
    </w:p>
    <w:p w:rsidR="00F334E5" w:rsidRDefault="00F334E5"/>
    <w:p w:rsidR="00304D9C" w:rsidRDefault="00304D9C" w:rsidP="00C959EE">
      <w:r>
        <w:t xml:space="preserve">You may only submit </w:t>
      </w:r>
      <w:r w:rsidR="009C7F24">
        <w:t xml:space="preserve">Payment Requests for approved Suppliers </w:t>
      </w:r>
      <w:r>
        <w:t>who have provided an invoice, which you must attach to the request</w:t>
      </w:r>
      <w:r w:rsidR="009C7F24">
        <w:t xml:space="preserve">. </w:t>
      </w:r>
    </w:p>
    <w:p w:rsidR="009C7F24" w:rsidRDefault="009C7F24" w:rsidP="00C959EE">
      <w:r>
        <w:t xml:space="preserve"> </w:t>
      </w:r>
    </w:p>
    <w:p w:rsidR="00F334E5" w:rsidRDefault="00304D9C" w:rsidP="00C959EE">
      <w:r>
        <w:t xml:space="preserve">You may select </w:t>
      </w:r>
      <w:r w:rsidRPr="00C959EE">
        <w:rPr>
          <w:b/>
        </w:rPr>
        <w:t>Save for Later</w:t>
      </w:r>
      <w:r>
        <w:t xml:space="preserve"> </w:t>
      </w:r>
      <w:r w:rsidR="00C959EE">
        <w:t>at any time during entry</w:t>
      </w:r>
      <w:r>
        <w:t xml:space="preserve"> of a Payment Request</w:t>
      </w:r>
      <w:r w:rsidR="00C959EE">
        <w:t xml:space="preserve">. </w:t>
      </w:r>
      <w:r>
        <w:t xml:space="preserve">Such saved requests have a </w:t>
      </w:r>
      <w:r w:rsidR="00C959EE">
        <w:t xml:space="preserve">status of </w:t>
      </w:r>
      <w:r w:rsidR="00C959EE" w:rsidRPr="00C959EE">
        <w:rPr>
          <w:b/>
        </w:rPr>
        <w:t>New</w:t>
      </w:r>
      <w:r w:rsidR="00C959EE">
        <w:t xml:space="preserve"> until submitted for approval.</w:t>
      </w:r>
    </w:p>
    <w:p w:rsidR="00304D9C" w:rsidRDefault="00304D9C" w:rsidP="00C959EE"/>
    <w:p w:rsidR="00C959EE" w:rsidRDefault="00C959EE" w:rsidP="00C959EE">
      <w:r>
        <w:t xml:space="preserve">After </w:t>
      </w:r>
      <w:r w:rsidR="00304D9C">
        <w:t xml:space="preserve">you </w:t>
      </w:r>
      <w:r>
        <w:t>submit</w:t>
      </w:r>
      <w:r w:rsidR="00304D9C">
        <w:t xml:space="preserve"> a </w:t>
      </w:r>
      <w:r>
        <w:t>Payment Request</w:t>
      </w:r>
      <w:r w:rsidR="00304D9C">
        <w:t xml:space="preserve"> for approval, it</w:t>
      </w:r>
      <w:r>
        <w:t xml:space="preserve"> will have a status of </w:t>
      </w:r>
      <w:r w:rsidRPr="009C7F24">
        <w:rPr>
          <w:b/>
        </w:rPr>
        <w:t>Pending</w:t>
      </w:r>
      <w:r>
        <w:t xml:space="preserve"> and </w:t>
      </w:r>
      <w:r w:rsidR="00304D9C">
        <w:t>will not be available to you for update</w:t>
      </w:r>
      <w:r w:rsidR="009C7F24">
        <w:t>.</w:t>
      </w:r>
    </w:p>
    <w:p w:rsidR="00301B19" w:rsidRDefault="00301B19" w:rsidP="00C959EE"/>
    <w:p w:rsidR="004F59F8" w:rsidRDefault="004F59F8" w:rsidP="00E946EE">
      <w:pPr>
        <w:jc w:val="center"/>
        <w:rPr>
          <w:b/>
          <w:sz w:val="32"/>
          <w:szCs w:val="32"/>
          <w:u w:val="single"/>
        </w:rPr>
      </w:pPr>
      <w:r w:rsidRPr="00E946EE">
        <w:rPr>
          <w:b/>
          <w:sz w:val="32"/>
          <w:szCs w:val="32"/>
          <w:u w:val="single"/>
        </w:rPr>
        <w:t>PLEASE NOTE</w:t>
      </w:r>
    </w:p>
    <w:p w:rsidR="00E946EE" w:rsidRPr="00E946EE" w:rsidRDefault="00E946EE" w:rsidP="00E946EE">
      <w:pPr>
        <w:jc w:val="center"/>
        <w:rPr>
          <w:b/>
          <w:sz w:val="32"/>
          <w:szCs w:val="32"/>
          <w:u w:val="single"/>
        </w:rPr>
      </w:pPr>
    </w:p>
    <w:p w:rsidR="00301B19" w:rsidRDefault="00E946EE" w:rsidP="00C959EE">
      <w:r>
        <w:t xml:space="preserve">You should only use </w:t>
      </w:r>
      <w:r w:rsidR="00301B19">
        <w:t xml:space="preserve">Payment Requests in accordance with the State Accounting Office’s </w:t>
      </w:r>
      <w:r w:rsidR="00301B19" w:rsidRPr="00301B19">
        <w:rPr>
          <w:b/>
        </w:rPr>
        <w:t>Statewide Purchase Order Policy</w:t>
      </w:r>
      <w:r w:rsidR="00301B19">
        <w:t xml:space="preserve">, which </w:t>
      </w:r>
      <w:r w:rsidR="00FB46A7">
        <w:t>states</w:t>
      </w:r>
      <w:r w:rsidR="00301B19">
        <w:t>:</w:t>
      </w:r>
    </w:p>
    <w:p w:rsidR="00301B19" w:rsidRDefault="00301B19" w:rsidP="00C959EE"/>
    <w:p w:rsidR="00301B19" w:rsidRPr="00FB46A7" w:rsidRDefault="00301B19" w:rsidP="00301B19">
      <w:pPr>
        <w:pStyle w:val="Default"/>
        <w:rPr>
          <w:rFonts w:ascii="Arial" w:hAnsi="Arial" w:cs="Arial"/>
          <w:b/>
          <w:i/>
          <w:sz w:val="22"/>
          <w:szCs w:val="22"/>
        </w:rPr>
      </w:pPr>
      <w:r w:rsidRPr="00FB46A7">
        <w:rPr>
          <w:rFonts w:ascii="Arial" w:hAnsi="Arial" w:cs="Arial"/>
          <w:b/>
          <w:i/>
          <w:sz w:val="22"/>
          <w:szCs w:val="22"/>
        </w:rPr>
        <w:t xml:space="preserve">Except as noted below and when a final payment method is not a purchasing card (pcard), a </w:t>
      </w:r>
      <w:r w:rsidR="004F59F8" w:rsidRPr="00FB46A7">
        <w:rPr>
          <w:rFonts w:ascii="Arial" w:hAnsi="Arial" w:cs="Arial"/>
          <w:b/>
          <w:i/>
          <w:sz w:val="22"/>
          <w:szCs w:val="22"/>
        </w:rPr>
        <w:t>P</w:t>
      </w:r>
      <w:r w:rsidRPr="00FB46A7">
        <w:rPr>
          <w:rFonts w:ascii="Arial" w:hAnsi="Arial" w:cs="Arial"/>
          <w:b/>
          <w:i/>
          <w:sz w:val="22"/>
          <w:szCs w:val="22"/>
        </w:rPr>
        <w:t xml:space="preserve">urchase </w:t>
      </w:r>
      <w:r w:rsidR="004F59F8" w:rsidRPr="00FB46A7">
        <w:rPr>
          <w:rFonts w:ascii="Arial" w:hAnsi="Arial" w:cs="Arial"/>
          <w:b/>
          <w:i/>
          <w:sz w:val="22"/>
          <w:szCs w:val="22"/>
        </w:rPr>
        <w:t>O</w:t>
      </w:r>
      <w:r w:rsidRPr="00FB46A7">
        <w:rPr>
          <w:rFonts w:ascii="Arial" w:hAnsi="Arial" w:cs="Arial"/>
          <w:b/>
          <w:i/>
          <w:sz w:val="22"/>
          <w:szCs w:val="22"/>
        </w:rPr>
        <w:t xml:space="preserve">rder is required for all purchases or obligations to purchase goods and services greater than $2,500. </w:t>
      </w:r>
    </w:p>
    <w:p w:rsidR="004F59F8" w:rsidRDefault="004F59F8" w:rsidP="00301B19">
      <w:pPr>
        <w:pStyle w:val="Default"/>
        <w:rPr>
          <w:sz w:val="22"/>
          <w:szCs w:val="22"/>
        </w:rPr>
      </w:pPr>
    </w:p>
    <w:p w:rsidR="00301B19" w:rsidRPr="00FB46A7" w:rsidRDefault="00301B19" w:rsidP="00B40E4C">
      <w:pPr>
        <w:pStyle w:val="Default"/>
        <w:ind w:left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• </w:t>
      </w:r>
      <w:r w:rsidRPr="00FB46A7">
        <w:rPr>
          <w:rFonts w:ascii="Arial" w:hAnsi="Arial" w:cs="Arial"/>
          <w:sz w:val="22"/>
          <w:szCs w:val="22"/>
        </w:rPr>
        <w:t xml:space="preserve">Attorney and legal related payments </w:t>
      </w:r>
    </w:p>
    <w:p w:rsidR="00301B19" w:rsidRPr="00FB46A7" w:rsidRDefault="00301B19" w:rsidP="00B40E4C">
      <w:pPr>
        <w:pStyle w:val="Default"/>
        <w:ind w:left="540"/>
        <w:rPr>
          <w:rFonts w:ascii="Arial" w:hAnsi="Arial" w:cs="Arial"/>
          <w:sz w:val="22"/>
          <w:szCs w:val="22"/>
        </w:rPr>
      </w:pPr>
      <w:r w:rsidRPr="00FB46A7">
        <w:rPr>
          <w:rFonts w:ascii="Arial" w:hAnsi="Arial" w:cs="Arial"/>
          <w:sz w:val="22"/>
          <w:szCs w:val="22"/>
        </w:rPr>
        <w:t xml:space="preserve">• Benefit payments made directly to recipients </w:t>
      </w:r>
    </w:p>
    <w:p w:rsidR="00301B19" w:rsidRPr="00FB46A7" w:rsidRDefault="00301B19" w:rsidP="00B40E4C">
      <w:pPr>
        <w:pStyle w:val="Default"/>
        <w:ind w:left="540"/>
        <w:rPr>
          <w:rFonts w:ascii="Arial" w:hAnsi="Arial" w:cs="Arial"/>
          <w:sz w:val="22"/>
          <w:szCs w:val="22"/>
        </w:rPr>
      </w:pPr>
      <w:r w:rsidRPr="00FB46A7">
        <w:rPr>
          <w:rFonts w:ascii="Arial" w:hAnsi="Arial" w:cs="Arial"/>
          <w:sz w:val="22"/>
          <w:szCs w:val="22"/>
        </w:rPr>
        <w:t xml:space="preserve">• Intergovernmental agreements/payments  </w:t>
      </w:r>
    </w:p>
    <w:p w:rsidR="00301B19" w:rsidRPr="00FB46A7" w:rsidRDefault="00301B19" w:rsidP="00B40E4C">
      <w:pPr>
        <w:pStyle w:val="Default"/>
        <w:ind w:left="540"/>
        <w:rPr>
          <w:rFonts w:ascii="Arial" w:hAnsi="Arial" w:cs="Arial"/>
          <w:sz w:val="22"/>
          <w:szCs w:val="22"/>
        </w:rPr>
      </w:pPr>
      <w:r w:rsidRPr="00FB46A7">
        <w:rPr>
          <w:rFonts w:ascii="Arial" w:hAnsi="Arial" w:cs="Arial"/>
          <w:sz w:val="22"/>
          <w:szCs w:val="22"/>
        </w:rPr>
        <w:t xml:space="preserve">• Membership dues and/or subscriptions </w:t>
      </w:r>
    </w:p>
    <w:p w:rsidR="00301B19" w:rsidRPr="00FB46A7" w:rsidRDefault="00301B19" w:rsidP="00B40E4C">
      <w:pPr>
        <w:pStyle w:val="Default"/>
        <w:ind w:left="540"/>
        <w:rPr>
          <w:rFonts w:ascii="Arial" w:hAnsi="Arial" w:cs="Arial"/>
          <w:sz w:val="22"/>
          <w:szCs w:val="22"/>
        </w:rPr>
      </w:pPr>
      <w:r w:rsidRPr="00FB46A7">
        <w:rPr>
          <w:rFonts w:ascii="Arial" w:hAnsi="Arial" w:cs="Arial"/>
          <w:sz w:val="22"/>
          <w:szCs w:val="22"/>
        </w:rPr>
        <w:t xml:space="preserve">• Payroll and associated tax and benefit payments </w:t>
      </w:r>
    </w:p>
    <w:p w:rsidR="00301B19" w:rsidRPr="00FB46A7" w:rsidRDefault="00301B19" w:rsidP="00B40E4C">
      <w:pPr>
        <w:pStyle w:val="Default"/>
        <w:ind w:left="540"/>
        <w:rPr>
          <w:rFonts w:ascii="Arial" w:hAnsi="Arial" w:cs="Arial"/>
          <w:sz w:val="22"/>
          <w:szCs w:val="22"/>
        </w:rPr>
      </w:pPr>
      <w:r w:rsidRPr="00FB46A7">
        <w:rPr>
          <w:rFonts w:ascii="Arial" w:hAnsi="Arial" w:cs="Arial"/>
          <w:sz w:val="22"/>
          <w:szCs w:val="22"/>
        </w:rPr>
        <w:t xml:space="preserve">• Postage and shipping </w:t>
      </w:r>
    </w:p>
    <w:p w:rsidR="00301B19" w:rsidRPr="00FB46A7" w:rsidRDefault="00301B19" w:rsidP="00B40E4C">
      <w:pPr>
        <w:pStyle w:val="Default"/>
        <w:ind w:left="540"/>
        <w:rPr>
          <w:rFonts w:ascii="Arial" w:hAnsi="Arial" w:cs="Arial"/>
          <w:sz w:val="22"/>
          <w:szCs w:val="22"/>
        </w:rPr>
      </w:pPr>
      <w:r w:rsidRPr="00FB46A7">
        <w:rPr>
          <w:rFonts w:ascii="Arial" w:hAnsi="Arial" w:cs="Arial"/>
          <w:sz w:val="22"/>
          <w:szCs w:val="22"/>
        </w:rPr>
        <w:t xml:space="preserve">• Real estate rental/lease payments </w:t>
      </w:r>
    </w:p>
    <w:p w:rsidR="00301B19" w:rsidRPr="00FB46A7" w:rsidRDefault="004F59F8" w:rsidP="00B40E4C">
      <w:pPr>
        <w:pStyle w:val="Default"/>
        <w:ind w:left="540"/>
        <w:rPr>
          <w:rFonts w:ascii="Arial" w:hAnsi="Arial" w:cs="Arial"/>
          <w:sz w:val="22"/>
          <w:szCs w:val="22"/>
        </w:rPr>
      </w:pPr>
      <w:r w:rsidRPr="00FB46A7">
        <w:rPr>
          <w:rFonts w:ascii="Arial" w:hAnsi="Arial" w:cs="Arial"/>
          <w:sz w:val="22"/>
          <w:szCs w:val="22"/>
        </w:rPr>
        <w:t xml:space="preserve">• </w:t>
      </w:r>
      <w:r w:rsidR="00301B19" w:rsidRPr="00FB46A7">
        <w:rPr>
          <w:rFonts w:ascii="Arial" w:hAnsi="Arial" w:cs="Arial"/>
          <w:sz w:val="22"/>
          <w:szCs w:val="22"/>
        </w:rPr>
        <w:t xml:space="preserve">Registration fees </w:t>
      </w:r>
    </w:p>
    <w:p w:rsidR="00301B19" w:rsidRPr="00FB46A7" w:rsidRDefault="00301B19" w:rsidP="00B40E4C">
      <w:pPr>
        <w:pStyle w:val="Default"/>
        <w:ind w:left="540"/>
        <w:rPr>
          <w:rFonts w:ascii="Arial" w:hAnsi="Arial" w:cs="Arial"/>
          <w:sz w:val="22"/>
          <w:szCs w:val="22"/>
        </w:rPr>
      </w:pPr>
      <w:r w:rsidRPr="00FB46A7">
        <w:rPr>
          <w:rFonts w:ascii="Arial" w:hAnsi="Arial" w:cs="Arial"/>
          <w:sz w:val="22"/>
          <w:szCs w:val="22"/>
        </w:rPr>
        <w:t xml:space="preserve">• Sales and Use tax payments </w:t>
      </w:r>
    </w:p>
    <w:p w:rsidR="00301B19" w:rsidRPr="00FB46A7" w:rsidRDefault="00301B19" w:rsidP="00B40E4C">
      <w:pPr>
        <w:pStyle w:val="Default"/>
        <w:ind w:left="540"/>
        <w:rPr>
          <w:rFonts w:ascii="Arial" w:hAnsi="Arial" w:cs="Arial"/>
          <w:sz w:val="22"/>
          <w:szCs w:val="22"/>
        </w:rPr>
      </w:pPr>
      <w:r w:rsidRPr="00FB46A7">
        <w:rPr>
          <w:rFonts w:ascii="Arial" w:hAnsi="Arial" w:cs="Arial"/>
          <w:sz w:val="22"/>
          <w:szCs w:val="22"/>
        </w:rPr>
        <w:t xml:space="preserve">• Travel expense reimbursements </w:t>
      </w:r>
    </w:p>
    <w:p w:rsidR="00301B19" w:rsidRPr="00FB46A7" w:rsidRDefault="00301B19" w:rsidP="00B40E4C">
      <w:pPr>
        <w:pStyle w:val="Default"/>
        <w:ind w:left="540"/>
        <w:rPr>
          <w:rFonts w:ascii="Arial" w:hAnsi="Arial" w:cs="Arial"/>
          <w:sz w:val="22"/>
          <w:szCs w:val="22"/>
        </w:rPr>
      </w:pPr>
      <w:r w:rsidRPr="00FB46A7">
        <w:rPr>
          <w:rFonts w:ascii="Arial" w:hAnsi="Arial" w:cs="Arial"/>
          <w:sz w:val="22"/>
          <w:szCs w:val="22"/>
        </w:rPr>
        <w:t xml:space="preserve">• Utilities  </w:t>
      </w:r>
    </w:p>
    <w:p w:rsidR="00301B19" w:rsidRPr="00FB46A7" w:rsidRDefault="00301B19" w:rsidP="00B40E4C">
      <w:pPr>
        <w:pStyle w:val="Default"/>
        <w:ind w:left="540"/>
        <w:rPr>
          <w:rFonts w:ascii="Arial" w:hAnsi="Arial" w:cs="Arial"/>
          <w:sz w:val="22"/>
          <w:szCs w:val="22"/>
        </w:rPr>
      </w:pPr>
      <w:r w:rsidRPr="00FB46A7">
        <w:rPr>
          <w:rFonts w:ascii="Arial" w:hAnsi="Arial" w:cs="Arial"/>
          <w:sz w:val="22"/>
          <w:szCs w:val="22"/>
        </w:rPr>
        <w:t xml:space="preserve">• WEX and ARI payments </w:t>
      </w:r>
    </w:p>
    <w:p w:rsidR="00301B19" w:rsidRDefault="00301B19" w:rsidP="00C959EE"/>
    <w:p w:rsidR="00301B19" w:rsidRDefault="00E946EE" w:rsidP="00C959EE">
      <w:r>
        <w:t xml:space="preserve">The complete </w:t>
      </w:r>
      <w:r w:rsidR="004F59F8" w:rsidRPr="00E946EE">
        <w:rPr>
          <w:b/>
        </w:rPr>
        <w:t>Statewide Purchase Order Policy</w:t>
      </w:r>
      <w:r w:rsidR="004F59F8">
        <w:t xml:space="preserve"> </w:t>
      </w:r>
      <w:r>
        <w:t>is available here</w:t>
      </w:r>
      <w:r w:rsidR="004F59F8">
        <w:t>:</w:t>
      </w:r>
    </w:p>
    <w:p w:rsidR="004F59F8" w:rsidRDefault="00DD226E" w:rsidP="00C959EE">
      <w:hyperlink r:id="rId7" w:history="1">
        <w:r w:rsidR="004F59F8">
          <w:rPr>
            <w:rStyle w:val="Hyperlink"/>
          </w:rPr>
          <w:t>https://sao.georgia.gov/sites/sao.georgia.gov/files/related_files/site_page/BP_Statewide_Purchase_Order_Policy_final.pdf</w:t>
        </w:r>
      </w:hyperlink>
    </w:p>
    <w:p w:rsidR="00301B19" w:rsidRDefault="00301B19" w:rsidP="00C959EE"/>
    <w:p w:rsidR="00301B19" w:rsidRDefault="00E946EE">
      <w:r>
        <w:t>In order to</w:t>
      </w:r>
      <w:r w:rsidR="004F59F8">
        <w:t xml:space="preserve"> </w:t>
      </w:r>
      <w:r w:rsidR="00AD6EC7">
        <w:t>help instit</w:t>
      </w:r>
      <w:bookmarkStart w:id="2" w:name="_GoBack"/>
      <w:bookmarkEnd w:id="2"/>
      <w:r w:rsidR="00AD6EC7">
        <w:t xml:space="preserve">utions </w:t>
      </w:r>
      <w:r>
        <w:t xml:space="preserve">maintain </w:t>
      </w:r>
      <w:r w:rsidR="004F59F8">
        <w:t xml:space="preserve">compliance with the </w:t>
      </w:r>
      <w:r w:rsidR="004F59F8" w:rsidRPr="00E946EE">
        <w:rPr>
          <w:b/>
        </w:rPr>
        <w:t>Statewide Purchase Order Policy</w:t>
      </w:r>
      <w:r w:rsidR="004F59F8">
        <w:t xml:space="preserve">, all Payment </w:t>
      </w:r>
      <w:r>
        <w:t xml:space="preserve">Requests </w:t>
      </w:r>
      <w:r w:rsidR="00064380">
        <w:t>that</w:t>
      </w:r>
      <w:r>
        <w:t xml:space="preserve"> exceed a total of $2,500.00</w:t>
      </w:r>
      <w:r w:rsidR="004F59F8">
        <w:t xml:space="preserve"> will route to an Amount Approver. This approver should confirm that the submitted request is in accordance with this policy </w:t>
      </w:r>
      <w:r>
        <w:t xml:space="preserve">and either Approve or Deny the request as is appropriate.  </w:t>
      </w:r>
      <w:r w:rsidR="00301B19">
        <w:br w:type="page"/>
      </w:r>
    </w:p>
    <w:p w:rsidR="00943DCF" w:rsidRPr="00591D62" w:rsidRDefault="00943DCF">
      <w:pPr>
        <w:pStyle w:val="Heading4"/>
      </w:pPr>
      <w:r w:rsidRPr="00591D62">
        <w:lastRenderedPageBreak/>
        <w:t>Procedure</w:t>
      </w:r>
    </w:p>
    <w:p w:rsidR="00943DCF" w:rsidRPr="00591D62" w:rsidRDefault="00943DCF"/>
    <w:p w:rsidR="00943DCF" w:rsidRDefault="00941214">
      <w:r>
        <w:t>Follow these steps to enter a Payment Request and submit it for approval.</w:t>
      </w:r>
    </w:p>
    <w:p w:rsidR="00941214" w:rsidRPr="00591D62" w:rsidRDefault="00941214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29" w:type="dxa"/>
          <w:bottom w:w="58" w:type="dxa"/>
        </w:tblCellMar>
        <w:tblLook w:val="04A0" w:firstRow="1" w:lastRow="0" w:firstColumn="1" w:lastColumn="0" w:noHBand="0" w:noVBand="1"/>
      </w:tblPr>
      <w:tblGrid>
        <w:gridCol w:w="1318"/>
        <w:gridCol w:w="8026"/>
      </w:tblGrid>
      <w:tr w:rsidR="00943DCF" w:rsidRPr="00591D62" w:rsidTr="00B40E4C">
        <w:trPr>
          <w:cantSplit/>
          <w:tblHeader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hideMark/>
          </w:tcPr>
          <w:p w:rsidR="00943DCF" w:rsidRPr="00591D62" w:rsidRDefault="00943DCF">
            <w:pPr>
              <w:pStyle w:val="Heading5"/>
              <w:jc w:val="center"/>
            </w:pPr>
            <w:r w:rsidRPr="00591D62">
              <w:t>Step</w:t>
            </w:r>
          </w:p>
        </w:tc>
        <w:tc>
          <w:tcPr>
            <w:tcW w:w="4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0E0E0"/>
            <w:hideMark/>
          </w:tcPr>
          <w:p w:rsidR="00943DCF" w:rsidRPr="00591D62" w:rsidRDefault="00943DCF">
            <w:pPr>
              <w:pStyle w:val="Heading5"/>
            </w:pPr>
            <w:r w:rsidRPr="00591D62">
              <w:t>Action</w:t>
            </w:r>
          </w:p>
        </w:tc>
      </w:tr>
      <w:tr w:rsidR="000D4934" w:rsidRPr="00591D62" w:rsidTr="00B40E4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4" w:rsidRPr="00591D62" w:rsidRDefault="000D4934" w:rsidP="000D4934">
            <w:pPr>
              <w:pStyle w:val="NumberedList2"/>
              <w:numPr>
                <w:ilvl w:val="0"/>
                <w:numId w:val="1"/>
              </w:numPr>
            </w:pPr>
          </w:p>
        </w:tc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934" w:rsidRPr="00591D62" w:rsidRDefault="000D4934" w:rsidP="00C959EE">
            <w:pPr>
              <w:pStyle w:val="steptext"/>
            </w:pPr>
            <w:r w:rsidRPr="00591D62">
              <w:t xml:space="preserve">Click the </w:t>
            </w:r>
            <w:r>
              <w:rPr>
                <w:b/>
                <w:bCs/>
                <w:color w:val="000080"/>
              </w:rPr>
              <w:t xml:space="preserve">Payment Request Center </w:t>
            </w:r>
            <w:r w:rsidRPr="00591D62">
              <w:t>link</w:t>
            </w:r>
            <w:r>
              <w:t xml:space="preserve"> on the Employee Self Service homepage </w:t>
            </w:r>
            <w:r w:rsidRPr="000D4934">
              <w:rPr>
                <w:b/>
              </w:rPr>
              <w:t>OR</w:t>
            </w:r>
            <w:r>
              <w:t xml:space="preserve"> follow </w:t>
            </w:r>
            <w:r w:rsidR="00771449">
              <w:t>#</w:t>
            </w:r>
            <w:r>
              <w:t>2</w:t>
            </w:r>
            <w:r w:rsidR="00C959EE">
              <w:t xml:space="preserve"> - </w:t>
            </w:r>
            <w:r>
              <w:t xml:space="preserve">5 </w:t>
            </w:r>
            <w:r w:rsidR="00C959EE">
              <w:t xml:space="preserve">below </w:t>
            </w:r>
            <w:r>
              <w:t xml:space="preserve">to navigate to the </w:t>
            </w:r>
            <w:r>
              <w:rPr>
                <w:b/>
                <w:bCs/>
                <w:color w:val="000080"/>
              </w:rPr>
              <w:t>Payment Request Center</w:t>
            </w:r>
            <w:r>
              <w:t>.</w:t>
            </w:r>
          </w:p>
        </w:tc>
      </w:tr>
      <w:tr w:rsidR="000D4934" w:rsidRPr="00591D62" w:rsidTr="00B40E4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34" w:rsidRPr="00591D62" w:rsidRDefault="000D4934" w:rsidP="000D4934">
            <w:pPr>
              <w:pStyle w:val="NumberedList2"/>
              <w:numPr>
                <w:ilvl w:val="0"/>
                <w:numId w:val="1"/>
              </w:numPr>
            </w:pPr>
            <w:bookmarkStart w:id="3" w:name="ID0x0000043C"/>
            <w:r w:rsidRPr="00591D62">
              <w:t> </w:t>
            </w:r>
            <w:bookmarkEnd w:id="3"/>
          </w:p>
        </w:tc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4934" w:rsidRPr="00591D62" w:rsidRDefault="000D4934" w:rsidP="000D4934">
            <w:pPr>
              <w:pStyle w:val="steptext"/>
              <w:rPr>
                <w:rFonts w:eastAsiaTheme="minorEastAsia"/>
              </w:rPr>
            </w:pPr>
            <w:r w:rsidRPr="00591D62">
              <w:t>Click the</w:t>
            </w:r>
            <w:r>
              <w:rPr>
                <w:b/>
                <w:bCs/>
                <w:color w:val="000080"/>
              </w:rPr>
              <w:t xml:space="preserve"> NavBar </w:t>
            </w:r>
            <w:r w:rsidRPr="00591D62">
              <w:t>link</w:t>
            </w:r>
            <w:r w:rsidR="004C57DD">
              <w:rPr>
                <w:noProof/>
              </w:rPr>
              <w:drawing>
                <wp:inline distT="0" distB="0" distL="0" distR="0" wp14:anchorId="14F63A93" wp14:editId="4531C6E2">
                  <wp:extent cx="140944" cy="131333"/>
                  <wp:effectExtent l="0" t="0" r="0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56" cy="1515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91D62">
              <w:t>.</w:t>
            </w:r>
          </w:p>
        </w:tc>
      </w:tr>
      <w:tr w:rsidR="00943DCF" w:rsidRPr="00591D62" w:rsidTr="00B40E4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CF" w:rsidRPr="00591D62" w:rsidRDefault="00943DCF">
            <w:pPr>
              <w:pStyle w:val="NumberedList2"/>
              <w:numPr>
                <w:ilvl w:val="0"/>
                <w:numId w:val="1"/>
              </w:numPr>
            </w:pPr>
            <w:bookmarkStart w:id="4" w:name="ID0x0000043D"/>
            <w:r w:rsidRPr="00591D62">
              <w:t> </w:t>
            </w:r>
            <w:bookmarkEnd w:id="4"/>
          </w:p>
        </w:tc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CF" w:rsidRPr="00591D62" w:rsidRDefault="00943DCF" w:rsidP="000D4934">
            <w:pPr>
              <w:pStyle w:val="steptext"/>
              <w:rPr>
                <w:rFonts w:eastAsiaTheme="minorEastAsia"/>
              </w:rPr>
            </w:pPr>
            <w:r w:rsidRPr="00591D62">
              <w:t>Click the</w:t>
            </w:r>
            <w:r w:rsidR="001A5B90">
              <w:rPr>
                <w:b/>
                <w:bCs/>
                <w:color w:val="000080"/>
              </w:rPr>
              <w:t xml:space="preserve"> </w:t>
            </w:r>
            <w:r w:rsidR="000D4934">
              <w:rPr>
                <w:b/>
                <w:bCs/>
                <w:color w:val="000080"/>
              </w:rPr>
              <w:t xml:space="preserve">Navigator </w:t>
            </w:r>
            <w:r w:rsidRPr="00591D62">
              <w:t>link.</w:t>
            </w:r>
          </w:p>
        </w:tc>
      </w:tr>
      <w:tr w:rsidR="00943DCF" w:rsidRPr="00591D62" w:rsidTr="00B40E4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CF" w:rsidRPr="00591D62" w:rsidRDefault="00943DCF">
            <w:pPr>
              <w:pStyle w:val="NumberedList2"/>
              <w:numPr>
                <w:ilvl w:val="0"/>
                <w:numId w:val="1"/>
              </w:numPr>
            </w:pPr>
            <w:bookmarkStart w:id="5" w:name="ID0x0000043E"/>
            <w:r w:rsidRPr="00591D62">
              <w:t> </w:t>
            </w:r>
            <w:bookmarkEnd w:id="5"/>
          </w:p>
        </w:tc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CF" w:rsidRPr="00591D62" w:rsidRDefault="00943DCF" w:rsidP="000D4934">
            <w:pPr>
              <w:pStyle w:val="steptext"/>
              <w:rPr>
                <w:rFonts w:eastAsiaTheme="minorEastAsia"/>
              </w:rPr>
            </w:pPr>
            <w:r w:rsidRPr="00591D62">
              <w:t xml:space="preserve">Click the </w:t>
            </w:r>
            <w:r w:rsidR="000D4934">
              <w:rPr>
                <w:b/>
                <w:bCs/>
                <w:color w:val="000080"/>
              </w:rPr>
              <w:t xml:space="preserve">Employee Self-Service </w:t>
            </w:r>
            <w:r w:rsidRPr="00591D62">
              <w:t>link.</w:t>
            </w:r>
          </w:p>
        </w:tc>
      </w:tr>
      <w:tr w:rsidR="00943DCF" w:rsidRPr="00591D62" w:rsidTr="00B40E4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CF" w:rsidRPr="00591D62" w:rsidRDefault="00943DCF">
            <w:pPr>
              <w:pStyle w:val="NumberedList2"/>
              <w:numPr>
                <w:ilvl w:val="0"/>
                <w:numId w:val="1"/>
              </w:numPr>
            </w:pPr>
            <w:bookmarkStart w:id="6" w:name="ID0x0000043F"/>
            <w:r w:rsidRPr="00591D62">
              <w:t> </w:t>
            </w:r>
            <w:bookmarkEnd w:id="6"/>
          </w:p>
        </w:tc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CF" w:rsidRPr="00591D62" w:rsidRDefault="00943DCF" w:rsidP="001A5B90">
            <w:pPr>
              <w:pStyle w:val="steptext"/>
              <w:rPr>
                <w:rFonts w:eastAsiaTheme="minorEastAsia"/>
              </w:rPr>
            </w:pPr>
            <w:r w:rsidRPr="00591D62">
              <w:t xml:space="preserve">Click the </w:t>
            </w:r>
            <w:r w:rsidR="000D4934">
              <w:rPr>
                <w:b/>
                <w:bCs/>
                <w:color w:val="000080"/>
              </w:rPr>
              <w:t xml:space="preserve">Payment Request Center </w:t>
            </w:r>
            <w:r w:rsidRPr="00591D62">
              <w:t>link.</w:t>
            </w:r>
          </w:p>
        </w:tc>
      </w:tr>
      <w:tr w:rsidR="001A5B90" w:rsidRPr="00591D62" w:rsidTr="00B40E4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90" w:rsidRPr="00591D62" w:rsidRDefault="001A5B90">
            <w:pPr>
              <w:pStyle w:val="NumberedList2"/>
              <w:numPr>
                <w:ilvl w:val="0"/>
                <w:numId w:val="1"/>
              </w:numPr>
            </w:pPr>
          </w:p>
        </w:tc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B90" w:rsidRPr="000D4934" w:rsidRDefault="000D4934" w:rsidP="000D4934">
            <w:pPr>
              <w:pStyle w:val="steptext"/>
            </w:pPr>
            <w:r>
              <w:t xml:space="preserve">Click the </w:t>
            </w:r>
            <w:r>
              <w:rPr>
                <w:b/>
                <w:bCs/>
                <w:color w:val="000080"/>
              </w:rPr>
              <w:t>Create</w:t>
            </w:r>
            <w:r>
              <w:t xml:space="preserve"> button.</w:t>
            </w:r>
          </w:p>
        </w:tc>
      </w:tr>
      <w:tr w:rsidR="00ED625A" w:rsidRPr="00591D62" w:rsidTr="00B40E4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5A" w:rsidRPr="00591D62" w:rsidRDefault="00ED625A">
            <w:pPr>
              <w:pStyle w:val="NumberedList2"/>
              <w:numPr>
                <w:ilvl w:val="0"/>
                <w:numId w:val="1"/>
              </w:numPr>
            </w:pPr>
          </w:p>
        </w:tc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5A" w:rsidRPr="00A228A7" w:rsidRDefault="00ED625A" w:rsidP="00771449">
            <w:pPr>
              <w:pStyle w:val="steptext"/>
              <w:rPr>
                <w:b/>
                <w:color w:val="FF0000"/>
              </w:rPr>
            </w:pPr>
            <w:r w:rsidRPr="00F632A0">
              <w:rPr>
                <w:b/>
                <w:color w:val="244061" w:themeColor="accent1" w:themeShade="80"/>
              </w:rPr>
              <w:t>Summary Information</w:t>
            </w:r>
            <w:r w:rsidRPr="00F632A0">
              <w:rPr>
                <w:color w:val="244061" w:themeColor="accent1" w:themeShade="80"/>
              </w:rPr>
              <w:t xml:space="preserve"> </w:t>
            </w:r>
            <w:r w:rsidRPr="00F632A0">
              <w:rPr>
                <w:color w:val="365F91" w:themeColor="accent1" w:themeShade="BF"/>
              </w:rPr>
              <w:t xml:space="preserve">– </w:t>
            </w:r>
            <w:r w:rsidRPr="00F632A0">
              <w:rPr>
                <w:b/>
                <w:color w:val="365F91" w:themeColor="accent1" w:themeShade="BF"/>
              </w:rPr>
              <w:t>Step 1</w:t>
            </w:r>
            <w:r w:rsidR="00771449">
              <w:rPr>
                <w:b/>
                <w:color w:val="365F91" w:themeColor="accent1" w:themeShade="BF"/>
              </w:rPr>
              <w:t xml:space="preserve"> </w:t>
            </w:r>
            <w:r w:rsidRPr="00F632A0">
              <w:rPr>
                <w:b/>
                <w:color w:val="365F91" w:themeColor="accent1" w:themeShade="BF"/>
              </w:rPr>
              <w:t>of 4</w:t>
            </w:r>
          </w:p>
        </w:tc>
      </w:tr>
      <w:tr w:rsidR="00943DCF" w:rsidRPr="00591D62" w:rsidTr="00B40E4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CF" w:rsidRPr="00591D62" w:rsidRDefault="00943DCF">
            <w:pPr>
              <w:pStyle w:val="NumberedList2"/>
              <w:numPr>
                <w:ilvl w:val="0"/>
                <w:numId w:val="1"/>
              </w:numPr>
            </w:pPr>
            <w:bookmarkStart w:id="7" w:name="ID0x00000440"/>
            <w:r w:rsidRPr="00591D62">
              <w:t> </w:t>
            </w:r>
            <w:bookmarkEnd w:id="7"/>
          </w:p>
        </w:tc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DCF" w:rsidRPr="00591D62" w:rsidRDefault="001578AF" w:rsidP="000D4934">
            <w:pPr>
              <w:pStyle w:val="steptext"/>
              <w:rPr>
                <w:sz w:val="24"/>
              </w:rPr>
            </w:pPr>
            <w:r>
              <w:t xml:space="preserve">Enter </w:t>
            </w:r>
            <w:r w:rsidR="000D4934">
              <w:t xml:space="preserve">the </w:t>
            </w:r>
            <w:r w:rsidRPr="00591D62">
              <w:rPr>
                <w:b/>
                <w:bCs/>
                <w:color w:val="000080"/>
              </w:rPr>
              <w:t>I</w:t>
            </w:r>
            <w:r w:rsidR="000D4934">
              <w:rPr>
                <w:b/>
                <w:bCs/>
                <w:color w:val="000080"/>
              </w:rPr>
              <w:t>nvoice Number</w:t>
            </w:r>
            <w:r w:rsidR="00E724EC">
              <w:t>.</w:t>
            </w:r>
          </w:p>
        </w:tc>
      </w:tr>
      <w:tr w:rsidR="001578AF" w:rsidRPr="00591D62" w:rsidTr="00B40E4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AF" w:rsidRPr="00591D62" w:rsidRDefault="001578AF">
            <w:pPr>
              <w:pStyle w:val="NumberedList2"/>
              <w:numPr>
                <w:ilvl w:val="0"/>
                <w:numId w:val="1"/>
              </w:numPr>
            </w:pPr>
            <w:bookmarkStart w:id="8" w:name="ID0x00000441"/>
            <w:r w:rsidRPr="00591D62">
              <w:t> </w:t>
            </w:r>
            <w:bookmarkEnd w:id="8"/>
          </w:p>
        </w:tc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AF" w:rsidRPr="00591D62" w:rsidRDefault="000D4934" w:rsidP="001578AF">
            <w:pPr>
              <w:pStyle w:val="steptext"/>
              <w:rPr>
                <w:sz w:val="24"/>
              </w:rPr>
            </w:pPr>
            <w:r>
              <w:t xml:space="preserve">Enter the </w:t>
            </w:r>
            <w:r w:rsidRPr="00591D62">
              <w:rPr>
                <w:b/>
                <w:bCs/>
                <w:color w:val="000080"/>
              </w:rPr>
              <w:t>I</w:t>
            </w:r>
            <w:r>
              <w:rPr>
                <w:b/>
                <w:bCs/>
                <w:color w:val="000080"/>
              </w:rPr>
              <w:t>nvoice Date</w:t>
            </w:r>
            <w:r w:rsidR="00E724EC">
              <w:t>.</w:t>
            </w:r>
          </w:p>
        </w:tc>
      </w:tr>
      <w:tr w:rsidR="001578AF" w:rsidRPr="00591D62" w:rsidTr="00B40E4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AF" w:rsidRPr="00591D62" w:rsidRDefault="001578AF">
            <w:pPr>
              <w:pStyle w:val="NumberedList2"/>
              <w:numPr>
                <w:ilvl w:val="0"/>
                <w:numId w:val="1"/>
              </w:numPr>
            </w:pPr>
            <w:bookmarkStart w:id="9" w:name="ID0x00000442"/>
            <w:r w:rsidRPr="00591D62">
              <w:t> </w:t>
            </w:r>
            <w:bookmarkEnd w:id="9"/>
          </w:p>
        </w:tc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8AF" w:rsidRPr="00591D62" w:rsidRDefault="001578AF" w:rsidP="001578AF">
            <w:pPr>
              <w:pStyle w:val="steptext"/>
              <w:rPr>
                <w:sz w:val="24"/>
              </w:rPr>
            </w:pPr>
            <w:r>
              <w:t xml:space="preserve">Enter </w:t>
            </w:r>
            <w:r w:rsidR="000D4934">
              <w:t xml:space="preserve">the </w:t>
            </w:r>
            <w:r w:rsidR="000D4934">
              <w:rPr>
                <w:b/>
                <w:bCs/>
                <w:color w:val="000080"/>
              </w:rPr>
              <w:t>Description</w:t>
            </w:r>
            <w:r w:rsidR="00E724EC">
              <w:t xml:space="preserve"> for this Payment Request.</w:t>
            </w:r>
          </w:p>
        </w:tc>
      </w:tr>
      <w:tr w:rsidR="00E724EC" w:rsidRPr="00591D62" w:rsidTr="00B40E4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EC" w:rsidRPr="00591D62" w:rsidRDefault="00E724EC">
            <w:pPr>
              <w:pStyle w:val="NumberedList2"/>
              <w:numPr>
                <w:ilvl w:val="0"/>
                <w:numId w:val="1"/>
              </w:numPr>
            </w:pPr>
          </w:p>
        </w:tc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EC" w:rsidRDefault="00E724EC" w:rsidP="00E724EC">
            <w:r>
              <w:t xml:space="preserve">Click the </w:t>
            </w:r>
            <w:r>
              <w:rPr>
                <w:b/>
                <w:bCs/>
                <w:color w:val="000080"/>
              </w:rPr>
              <w:t xml:space="preserve">Attachments </w:t>
            </w:r>
            <w:r w:rsidRPr="00591D62">
              <w:t>link</w:t>
            </w:r>
            <w:r w:rsidR="00AD6EC7">
              <w:t xml:space="preserve"> to upload the </w:t>
            </w:r>
            <w:r w:rsidR="00AD6EC7" w:rsidRPr="00AD6EC7">
              <w:rPr>
                <w:b/>
              </w:rPr>
              <w:t>Supplier Invoice</w:t>
            </w:r>
            <w:r w:rsidRPr="00591D62">
              <w:t>.</w:t>
            </w:r>
          </w:p>
        </w:tc>
      </w:tr>
      <w:tr w:rsidR="00E724EC" w:rsidRPr="00591D62" w:rsidTr="00B40E4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EC" w:rsidRPr="00591D62" w:rsidRDefault="00E724EC">
            <w:pPr>
              <w:pStyle w:val="NumberedList2"/>
              <w:numPr>
                <w:ilvl w:val="0"/>
                <w:numId w:val="1"/>
              </w:numPr>
            </w:pPr>
          </w:p>
        </w:tc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EC" w:rsidRDefault="00E724EC" w:rsidP="00E724EC">
            <w:r>
              <w:t xml:space="preserve">Click the </w:t>
            </w:r>
            <w:r>
              <w:rPr>
                <w:b/>
                <w:bCs/>
                <w:color w:val="000080"/>
              </w:rPr>
              <w:t xml:space="preserve">Add Attachment </w:t>
            </w:r>
            <w:r>
              <w:t>button.</w:t>
            </w:r>
          </w:p>
        </w:tc>
      </w:tr>
      <w:tr w:rsidR="00E724EC" w:rsidRPr="00591D62" w:rsidTr="00B40E4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EC" w:rsidRPr="00591D62" w:rsidRDefault="00E724EC">
            <w:pPr>
              <w:pStyle w:val="NumberedList2"/>
              <w:numPr>
                <w:ilvl w:val="0"/>
                <w:numId w:val="1"/>
              </w:numPr>
            </w:pPr>
          </w:p>
        </w:tc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EC" w:rsidRDefault="00E724EC" w:rsidP="00E724EC">
            <w:r>
              <w:t xml:space="preserve">Click the </w:t>
            </w:r>
            <w:r>
              <w:rPr>
                <w:b/>
                <w:bCs/>
                <w:color w:val="000080"/>
              </w:rPr>
              <w:t xml:space="preserve">Browse </w:t>
            </w:r>
            <w:r>
              <w:t>button.</w:t>
            </w:r>
          </w:p>
        </w:tc>
      </w:tr>
      <w:tr w:rsidR="00E724EC" w:rsidRPr="00591D62" w:rsidTr="00B40E4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EC" w:rsidRPr="00591D62" w:rsidRDefault="00E724EC">
            <w:pPr>
              <w:pStyle w:val="NumberedList2"/>
              <w:numPr>
                <w:ilvl w:val="0"/>
                <w:numId w:val="1"/>
              </w:numPr>
            </w:pPr>
          </w:p>
        </w:tc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EC" w:rsidRDefault="00E724EC" w:rsidP="00E724EC">
            <w:r>
              <w:t xml:space="preserve">Select your </w:t>
            </w:r>
            <w:r w:rsidRPr="00ED625A">
              <w:rPr>
                <w:b/>
              </w:rPr>
              <w:t>Supplier Invoice</w:t>
            </w:r>
            <w:r>
              <w:t xml:space="preserve"> and click the </w:t>
            </w:r>
            <w:r>
              <w:rPr>
                <w:b/>
                <w:bCs/>
                <w:color w:val="000080"/>
              </w:rPr>
              <w:t xml:space="preserve">Open </w:t>
            </w:r>
            <w:r>
              <w:t>button.</w:t>
            </w:r>
          </w:p>
        </w:tc>
      </w:tr>
      <w:tr w:rsidR="00E724EC" w:rsidRPr="00591D62" w:rsidTr="00B40E4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EC" w:rsidRPr="00591D62" w:rsidRDefault="00E724EC">
            <w:pPr>
              <w:pStyle w:val="NumberedList2"/>
              <w:numPr>
                <w:ilvl w:val="0"/>
                <w:numId w:val="1"/>
              </w:numPr>
            </w:pPr>
          </w:p>
        </w:tc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EC" w:rsidRDefault="00E724EC" w:rsidP="00E724EC">
            <w:r>
              <w:t xml:space="preserve">Click the </w:t>
            </w:r>
            <w:r>
              <w:rPr>
                <w:b/>
                <w:bCs/>
                <w:color w:val="000080"/>
              </w:rPr>
              <w:t xml:space="preserve">Upload </w:t>
            </w:r>
            <w:r>
              <w:t>button.</w:t>
            </w:r>
          </w:p>
        </w:tc>
      </w:tr>
      <w:tr w:rsidR="00E724EC" w:rsidRPr="00591D62" w:rsidTr="00B40E4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EC" w:rsidRPr="00591D62" w:rsidRDefault="00E724EC" w:rsidP="00E724EC">
            <w:pPr>
              <w:pStyle w:val="NumberedList2"/>
              <w:numPr>
                <w:ilvl w:val="0"/>
                <w:numId w:val="1"/>
              </w:numPr>
            </w:pPr>
          </w:p>
        </w:tc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EC" w:rsidRDefault="00E724EC" w:rsidP="00E724EC">
            <w:r>
              <w:t xml:space="preserve">Click the </w:t>
            </w:r>
            <w:r>
              <w:rPr>
                <w:b/>
                <w:bCs/>
                <w:color w:val="000080"/>
              </w:rPr>
              <w:t xml:space="preserve">OK </w:t>
            </w:r>
            <w:r>
              <w:t>button.</w:t>
            </w:r>
          </w:p>
        </w:tc>
      </w:tr>
      <w:tr w:rsidR="00E724EC" w:rsidRPr="00591D62" w:rsidTr="00B40E4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EC" w:rsidRPr="00591D62" w:rsidRDefault="00E724EC" w:rsidP="00E724EC">
            <w:pPr>
              <w:pStyle w:val="NumberedList2"/>
              <w:numPr>
                <w:ilvl w:val="0"/>
                <w:numId w:val="1"/>
              </w:numPr>
            </w:pPr>
            <w:bookmarkStart w:id="10" w:name="ID0x00000443"/>
            <w:r w:rsidRPr="00591D62">
              <w:t> </w:t>
            </w:r>
            <w:bookmarkEnd w:id="10"/>
          </w:p>
        </w:tc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EC" w:rsidRPr="00E724EC" w:rsidRDefault="00E724EC" w:rsidP="00E724EC">
            <w:pPr>
              <w:rPr>
                <w:sz w:val="24"/>
              </w:rPr>
            </w:pPr>
            <w:r>
              <w:t xml:space="preserve">Enter the </w:t>
            </w:r>
            <w:r>
              <w:rPr>
                <w:b/>
                <w:bCs/>
                <w:color w:val="000080"/>
              </w:rPr>
              <w:t xml:space="preserve">Cost Sub-Total </w:t>
            </w:r>
            <w:r>
              <w:t>amount.</w:t>
            </w:r>
          </w:p>
        </w:tc>
      </w:tr>
      <w:tr w:rsidR="00E724EC" w:rsidRPr="00591D62" w:rsidTr="00B40E4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EC" w:rsidRPr="00591D62" w:rsidRDefault="00E724EC" w:rsidP="00E724EC">
            <w:pPr>
              <w:pStyle w:val="NumberedList2"/>
              <w:numPr>
                <w:ilvl w:val="0"/>
                <w:numId w:val="1"/>
              </w:numPr>
            </w:pPr>
            <w:bookmarkStart w:id="11" w:name="ID0x00000444"/>
            <w:r w:rsidRPr="00591D62">
              <w:t> </w:t>
            </w:r>
            <w:bookmarkEnd w:id="11"/>
          </w:p>
        </w:tc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EC" w:rsidRPr="00591D62" w:rsidRDefault="00E724EC" w:rsidP="00AD6EC7">
            <w:pPr>
              <w:rPr>
                <w:sz w:val="24"/>
              </w:rPr>
            </w:pPr>
            <w:r>
              <w:t xml:space="preserve">Enter the </w:t>
            </w:r>
            <w:r>
              <w:rPr>
                <w:b/>
                <w:bCs/>
                <w:color w:val="000080"/>
              </w:rPr>
              <w:t xml:space="preserve">Misc Charge </w:t>
            </w:r>
            <w:r w:rsidR="00AD6EC7">
              <w:rPr>
                <w:b/>
                <w:bCs/>
                <w:color w:val="000080"/>
              </w:rPr>
              <w:t>Amount</w:t>
            </w:r>
            <w:r w:rsidR="00AD6EC7">
              <w:t>, if applicable.</w:t>
            </w:r>
          </w:p>
        </w:tc>
      </w:tr>
      <w:tr w:rsidR="00E724EC" w:rsidRPr="00591D62" w:rsidTr="00B40E4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EC" w:rsidRPr="00591D62" w:rsidRDefault="00E724EC" w:rsidP="00E724EC">
            <w:pPr>
              <w:pStyle w:val="NumberedList2"/>
              <w:numPr>
                <w:ilvl w:val="0"/>
                <w:numId w:val="1"/>
              </w:numPr>
            </w:pPr>
            <w:bookmarkStart w:id="12" w:name="ID0x00000445"/>
            <w:r w:rsidRPr="00591D62">
              <w:t> </w:t>
            </w:r>
            <w:bookmarkEnd w:id="12"/>
          </w:p>
        </w:tc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EC" w:rsidRPr="00591D62" w:rsidRDefault="00ED625A" w:rsidP="00ED625A">
            <w:pPr>
              <w:rPr>
                <w:sz w:val="24"/>
              </w:rPr>
            </w:pPr>
            <w:r>
              <w:t xml:space="preserve">Enter the </w:t>
            </w:r>
            <w:r>
              <w:rPr>
                <w:b/>
                <w:bCs/>
                <w:color w:val="000080"/>
              </w:rPr>
              <w:t>Freight Amount</w:t>
            </w:r>
            <w:r w:rsidR="00AD6EC7">
              <w:t>, if applicable</w:t>
            </w:r>
            <w:r w:rsidR="00064380">
              <w:t>.</w:t>
            </w:r>
          </w:p>
        </w:tc>
      </w:tr>
      <w:tr w:rsidR="00E724EC" w:rsidRPr="00591D62" w:rsidTr="00B40E4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EC" w:rsidRPr="00591D62" w:rsidRDefault="00E724EC" w:rsidP="00E724EC">
            <w:pPr>
              <w:pStyle w:val="NumberedList2"/>
              <w:numPr>
                <w:ilvl w:val="0"/>
                <w:numId w:val="1"/>
              </w:numPr>
            </w:pPr>
            <w:bookmarkStart w:id="13" w:name="ID0x00000446"/>
            <w:r w:rsidRPr="00591D62">
              <w:t> </w:t>
            </w:r>
            <w:bookmarkEnd w:id="13"/>
          </w:p>
        </w:tc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EC" w:rsidRPr="00591D62" w:rsidRDefault="00ED625A" w:rsidP="00ED625A">
            <w:pPr>
              <w:rPr>
                <w:sz w:val="24"/>
              </w:rPr>
            </w:pPr>
            <w:r>
              <w:t xml:space="preserve">Enter </w:t>
            </w:r>
            <w:r>
              <w:rPr>
                <w:b/>
                <w:bCs/>
                <w:color w:val="000080"/>
              </w:rPr>
              <w:t>Notes/Comments</w:t>
            </w:r>
            <w:r>
              <w:t>.</w:t>
            </w:r>
          </w:p>
        </w:tc>
      </w:tr>
      <w:tr w:rsidR="00E724EC" w:rsidRPr="00591D62" w:rsidTr="00B40E4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EC" w:rsidRPr="00591D62" w:rsidRDefault="00E724EC" w:rsidP="00E724EC">
            <w:pPr>
              <w:pStyle w:val="NumberedList2"/>
              <w:numPr>
                <w:ilvl w:val="0"/>
                <w:numId w:val="1"/>
              </w:numPr>
            </w:pPr>
            <w:bookmarkStart w:id="14" w:name="ID0x00000447"/>
            <w:r w:rsidRPr="00591D62">
              <w:t> </w:t>
            </w:r>
            <w:bookmarkEnd w:id="14"/>
          </w:p>
        </w:tc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EC" w:rsidRPr="0014565B" w:rsidRDefault="00ED625A" w:rsidP="00ED625A">
            <w:pPr>
              <w:rPr>
                <w:sz w:val="24"/>
              </w:rPr>
            </w:pPr>
            <w:r>
              <w:t xml:space="preserve">Click the </w:t>
            </w:r>
            <w:r>
              <w:rPr>
                <w:b/>
                <w:bCs/>
                <w:color w:val="000080"/>
              </w:rPr>
              <w:t xml:space="preserve">Next </w:t>
            </w:r>
            <w:r>
              <w:t>button.</w:t>
            </w:r>
          </w:p>
        </w:tc>
      </w:tr>
      <w:tr w:rsidR="00E724EC" w:rsidRPr="00591D62" w:rsidTr="00B40E4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EC" w:rsidRPr="00591D62" w:rsidRDefault="00733DB3" w:rsidP="00E724EC">
            <w:pPr>
              <w:pStyle w:val="NumberedList2"/>
              <w:numPr>
                <w:ilvl w:val="0"/>
                <w:numId w:val="1"/>
              </w:numPr>
            </w:pPr>
            <w:bookmarkStart w:id="15" w:name="ID0x00000448"/>
            <w:r>
              <w:br w:type="page"/>
            </w:r>
            <w:r w:rsidR="00E724EC" w:rsidRPr="00591D62">
              <w:t> </w:t>
            </w:r>
            <w:bookmarkEnd w:id="15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4EC" w:rsidRPr="0014565B" w:rsidRDefault="00ED625A" w:rsidP="00ED625A">
            <w:pPr>
              <w:pStyle w:val="steptext"/>
              <w:rPr>
                <w:rFonts w:eastAsiaTheme="minorEastAsia"/>
              </w:rPr>
            </w:pPr>
            <w:r w:rsidRPr="00F632A0">
              <w:rPr>
                <w:b/>
                <w:color w:val="244061" w:themeColor="accent1" w:themeShade="80"/>
              </w:rPr>
              <w:t>Supplier Information</w:t>
            </w:r>
            <w:r w:rsidRPr="00F632A0">
              <w:rPr>
                <w:color w:val="244061" w:themeColor="accent1" w:themeShade="80"/>
              </w:rPr>
              <w:t xml:space="preserve"> </w:t>
            </w:r>
            <w:r w:rsidRPr="00F632A0">
              <w:rPr>
                <w:color w:val="365F91" w:themeColor="accent1" w:themeShade="BF"/>
              </w:rPr>
              <w:t xml:space="preserve">– </w:t>
            </w:r>
            <w:r w:rsidRPr="00F632A0">
              <w:rPr>
                <w:b/>
                <w:color w:val="365F91" w:themeColor="accent1" w:themeShade="BF"/>
              </w:rPr>
              <w:t>Step 2 of 4</w:t>
            </w:r>
          </w:p>
        </w:tc>
      </w:tr>
      <w:tr w:rsidR="00E724EC" w:rsidRPr="00591D62" w:rsidTr="00B40E4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EC" w:rsidRPr="00591D62" w:rsidRDefault="00E724EC" w:rsidP="00E724EC">
            <w:pPr>
              <w:pStyle w:val="NumberedList2"/>
              <w:numPr>
                <w:ilvl w:val="0"/>
                <w:numId w:val="1"/>
              </w:numPr>
            </w:pPr>
            <w:bookmarkStart w:id="16" w:name="ID0x00000449"/>
            <w:r w:rsidRPr="00591D62">
              <w:t> </w:t>
            </w:r>
            <w:bookmarkEnd w:id="16"/>
          </w:p>
        </w:tc>
        <w:tc>
          <w:tcPr>
            <w:tcW w:w="4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EC7" w:rsidRDefault="00A228A7" w:rsidP="00AD6EC7">
            <w:pPr>
              <w:pStyle w:val="steptext"/>
            </w:pPr>
            <w:r>
              <w:t xml:space="preserve">Enter the </w:t>
            </w:r>
            <w:r>
              <w:rPr>
                <w:b/>
                <w:bCs/>
                <w:color w:val="000080"/>
              </w:rPr>
              <w:t xml:space="preserve">Supplier </w:t>
            </w:r>
            <w:r w:rsidRPr="00591D62">
              <w:rPr>
                <w:b/>
                <w:bCs/>
                <w:color w:val="000080"/>
              </w:rPr>
              <w:t>ID</w:t>
            </w:r>
            <w:r w:rsidR="00AD6EC7">
              <w:rPr>
                <w:b/>
                <w:bCs/>
                <w:color w:val="000080"/>
              </w:rPr>
              <w:t xml:space="preserve"> </w:t>
            </w:r>
            <w:r w:rsidR="00AD6EC7">
              <w:t>or</w:t>
            </w:r>
            <w:r>
              <w:t xml:space="preserve"> select it using </w:t>
            </w:r>
            <w:r w:rsidRPr="00591D62">
              <w:rPr>
                <w:b/>
                <w:bCs/>
                <w:color w:val="000080"/>
              </w:rPr>
              <w:t xml:space="preserve">Look up </w:t>
            </w:r>
            <w:r>
              <w:rPr>
                <w:b/>
                <w:bCs/>
                <w:color w:val="000080"/>
              </w:rPr>
              <w:t xml:space="preserve">Supplier </w:t>
            </w:r>
            <w:r w:rsidRPr="00591D62">
              <w:rPr>
                <w:b/>
                <w:bCs/>
                <w:color w:val="000080"/>
              </w:rPr>
              <w:t>ID</w:t>
            </w:r>
            <w:r>
              <w:rPr>
                <w:noProof/>
                <w:sz w:val="24"/>
              </w:rPr>
              <w:drawing>
                <wp:inline distT="0" distB="0" distL="0" distR="0" wp14:anchorId="2BEB589A" wp14:editId="7EB2D9A4">
                  <wp:extent cx="120650" cy="120650"/>
                  <wp:effectExtent l="19050" t="19050" r="12700" b="12700"/>
                  <wp:docPr id="1" name="Picture 1" descr="Action area of the screen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Action area of the screen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650" cy="120650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="00AD6EC7">
              <w:t>.</w:t>
            </w:r>
          </w:p>
          <w:p w:rsidR="00E724EC" w:rsidRPr="0014565B" w:rsidRDefault="00AD6EC7" w:rsidP="00AD6EC7">
            <w:pPr>
              <w:pStyle w:val="steptext"/>
              <w:rPr>
                <w:sz w:val="24"/>
              </w:rPr>
            </w:pPr>
            <w:r>
              <w:t xml:space="preserve">You may also </w:t>
            </w:r>
            <w:r w:rsidR="00A228A7">
              <w:t xml:space="preserve">select it using the </w:t>
            </w:r>
            <w:r w:rsidR="00A228A7">
              <w:rPr>
                <w:b/>
                <w:bCs/>
                <w:color w:val="000080"/>
              </w:rPr>
              <w:t xml:space="preserve">Search </w:t>
            </w:r>
            <w:r w:rsidR="00A228A7">
              <w:t>button</w:t>
            </w:r>
            <w:r w:rsidR="00F41B81">
              <w:t xml:space="preserve"> (</w:t>
            </w:r>
            <w:r w:rsidR="00F41B81" w:rsidRPr="00F41B81">
              <w:rPr>
                <w:b/>
              </w:rPr>
              <w:t xml:space="preserve">see </w:t>
            </w:r>
            <w:r w:rsidR="00C959EE">
              <w:rPr>
                <w:b/>
              </w:rPr>
              <w:t>#</w:t>
            </w:r>
            <w:r w:rsidR="00F41B81" w:rsidRPr="00F41B81">
              <w:rPr>
                <w:b/>
              </w:rPr>
              <w:t>24 below</w:t>
            </w:r>
            <w:r w:rsidR="00F41B81">
              <w:t>)</w:t>
            </w:r>
            <w:r w:rsidR="00A228A7">
              <w:t>.</w:t>
            </w:r>
          </w:p>
        </w:tc>
      </w:tr>
      <w:tr w:rsidR="00E724EC" w:rsidRPr="00591D62" w:rsidTr="00B40E4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4EC" w:rsidRPr="00591D62" w:rsidRDefault="00E724EC" w:rsidP="00E724EC">
            <w:pPr>
              <w:pStyle w:val="NumberedList2"/>
              <w:numPr>
                <w:ilvl w:val="0"/>
                <w:numId w:val="1"/>
              </w:numPr>
            </w:pPr>
            <w:bookmarkStart w:id="17" w:name="ID0x0000044A"/>
            <w:r w:rsidRPr="00591D62">
              <w:lastRenderedPageBreak/>
              <w:t> </w:t>
            </w:r>
            <w:bookmarkEnd w:id="17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8A7" w:rsidRDefault="00D163DF" w:rsidP="00A228A7">
            <w:pPr>
              <w:pStyle w:val="steptext"/>
              <w:rPr>
                <w:b/>
                <w:bCs/>
                <w:color w:val="000080"/>
              </w:rPr>
            </w:pPr>
            <w:r>
              <w:rPr>
                <w:rFonts w:eastAsiaTheme="minorEastAsia"/>
              </w:rPr>
              <w:t>To u</w:t>
            </w:r>
            <w:r w:rsidR="00A228A7">
              <w:rPr>
                <w:rFonts w:eastAsiaTheme="minorEastAsia"/>
              </w:rPr>
              <w:t>s</w:t>
            </w:r>
            <w:r w:rsidR="00F41B81">
              <w:rPr>
                <w:rFonts w:eastAsiaTheme="minorEastAsia"/>
              </w:rPr>
              <w:t>e</w:t>
            </w:r>
            <w:r w:rsidR="00A228A7">
              <w:rPr>
                <w:rFonts w:eastAsiaTheme="minorEastAsia"/>
              </w:rPr>
              <w:t xml:space="preserve"> the </w:t>
            </w:r>
            <w:r w:rsidR="00A228A7">
              <w:rPr>
                <w:b/>
                <w:bCs/>
                <w:color w:val="000080"/>
              </w:rPr>
              <w:t xml:space="preserve">Search </w:t>
            </w:r>
            <w:r w:rsidR="00A228A7">
              <w:t xml:space="preserve">button to find and select the </w:t>
            </w:r>
            <w:r w:rsidR="00A228A7">
              <w:rPr>
                <w:b/>
                <w:bCs/>
                <w:color w:val="000080"/>
              </w:rPr>
              <w:t xml:space="preserve">Supplier </w:t>
            </w:r>
            <w:r w:rsidR="00A228A7" w:rsidRPr="00591D62">
              <w:rPr>
                <w:b/>
                <w:bCs/>
                <w:color w:val="000080"/>
              </w:rPr>
              <w:t>ID</w:t>
            </w:r>
            <w:r w:rsidR="00A228A7">
              <w:rPr>
                <w:b/>
                <w:bCs/>
                <w:color w:val="000080"/>
              </w:rPr>
              <w:t>:</w:t>
            </w:r>
          </w:p>
          <w:p w:rsidR="00F41B81" w:rsidRPr="00F41B81" w:rsidRDefault="00F41B81" w:rsidP="00F41B81">
            <w:pPr>
              <w:pStyle w:val="conceptbody"/>
            </w:pPr>
          </w:p>
          <w:p w:rsidR="00D163DF" w:rsidRDefault="00A228A7" w:rsidP="00064380">
            <w:pPr>
              <w:pStyle w:val="steptext"/>
              <w:numPr>
                <w:ilvl w:val="0"/>
                <w:numId w:val="16"/>
              </w:numPr>
              <w:ind w:left="552"/>
            </w:pPr>
            <w:r>
              <w:t xml:space="preserve">Scroll through the </w:t>
            </w:r>
            <w:r w:rsidR="00D163DF">
              <w:t>Supplier L</w:t>
            </w:r>
            <w:r>
              <w:t xml:space="preserve">ist of </w:t>
            </w:r>
            <w:r w:rsidR="00D163DF">
              <w:t xml:space="preserve">approved Suppliers using the </w:t>
            </w:r>
            <w:r w:rsidR="00D163DF">
              <w:rPr>
                <w:noProof/>
              </w:rPr>
              <w:drawing>
                <wp:inline distT="0" distB="0" distL="0" distR="0" wp14:anchorId="05E58CA7" wp14:editId="1E3C23A7">
                  <wp:extent cx="123323" cy="137026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825" cy="14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63DF">
              <w:t xml:space="preserve"> </w:t>
            </w:r>
            <w:r w:rsidR="00D163DF">
              <w:rPr>
                <w:noProof/>
              </w:rPr>
              <w:drawing>
                <wp:inline distT="0" distB="0" distL="0" distR="0" wp14:anchorId="44EFE16F" wp14:editId="6FF32B09">
                  <wp:extent cx="139386" cy="132749"/>
                  <wp:effectExtent l="0" t="0" r="0" b="63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160" cy="144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163DF">
              <w:t xml:space="preserve"> buttons to move between pages. </w:t>
            </w:r>
          </w:p>
          <w:p w:rsidR="00D163DF" w:rsidRDefault="00D163DF" w:rsidP="00064380">
            <w:pPr>
              <w:pStyle w:val="steptext"/>
              <w:numPr>
                <w:ilvl w:val="0"/>
                <w:numId w:val="16"/>
              </w:numPr>
              <w:ind w:left="552"/>
            </w:pPr>
            <w:r>
              <w:t xml:space="preserve">Select the button next to </w:t>
            </w:r>
            <w:r w:rsidR="00AD6EC7">
              <w:t>a</w:t>
            </w:r>
            <w:r>
              <w:t xml:space="preserve"> </w:t>
            </w:r>
            <w:r w:rsidR="00F41B81">
              <w:rPr>
                <w:b/>
                <w:bCs/>
                <w:color w:val="000080"/>
              </w:rPr>
              <w:t xml:space="preserve">Supplier </w:t>
            </w:r>
            <w:r w:rsidR="00F41B81" w:rsidRPr="00591D62">
              <w:rPr>
                <w:b/>
                <w:bCs/>
                <w:color w:val="000080"/>
              </w:rPr>
              <w:t>ID</w:t>
            </w:r>
            <w:r w:rsidR="00F41B81">
              <w:t xml:space="preserve"> </w:t>
            </w:r>
            <w:r>
              <w:t>to choose th</w:t>
            </w:r>
            <w:r w:rsidR="00AD6EC7">
              <w:t>at</w:t>
            </w:r>
            <w:r>
              <w:t xml:space="preserve"> Supplier. </w:t>
            </w:r>
          </w:p>
          <w:p w:rsidR="00E724EC" w:rsidRDefault="00D163DF" w:rsidP="00064380">
            <w:pPr>
              <w:pStyle w:val="steptext"/>
              <w:numPr>
                <w:ilvl w:val="0"/>
                <w:numId w:val="16"/>
              </w:numPr>
              <w:ind w:left="552"/>
            </w:pPr>
            <w:r>
              <w:t xml:space="preserve">Suppliers </w:t>
            </w:r>
            <w:r w:rsidR="00AD6EC7">
              <w:t xml:space="preserve">having </w:t>
            </w:r>
            <w:r>
              <w:t xml:space="preserve">multiple </w:t>
            </w:r>
            <w:r w:rsidRPr="00AD6EC7">
              <w:rPr>
                <w:b/>
              </w:rPr>
              <w:t>Locations</w:t>
            </w:r>
            <w:r>
              <w:t xml:space="preserve"> will </w:t>
            </w:r>
            <w:r w:rsidR="00AD6EC7">
              <w:t>show</w:t>
            </w:r>
            <w:r>
              <w:t xml:space="preserve"> a </w:t>
            </w:r>
            <w:r>
              <w:rPr>
                <w:b/>
                <w:bCs/>
                <w:color w:val="000080"/>
              </w:rPr>
              <w:t xml:space="preserve">Multiple </w:t>
            </w:r>
            <w:r w:rsidRPr="00591D62">
              <w:t>link</w:t>
            </w:r>
            <w:r>
              <w:t xml:space="preserve">. </w:t>
            </w:r>
          </w:p>
          <w:p w:rsidR="00D163DF" w:rsidRDefault="00D163DF" w:rsidP="00064380">
            <w:pPr>
              <w:pStyle w:val="conceptbody"/>
              <w:numPr>
                <w:ilvl w:val="0"/>
                <w:numId w:val="16"/>
              </w:numPr>
              <w:ind w:left="552"/>
            </w:pPr>
            <w:r>
              <w:t xml:space="preserve">Select the </w:t>
            </w:r>
            <w:r>
              <w:rPr>
                <w:b/>
                <w:bCs/>
                <w:color w:val="000080"/>
              </w:rPr>
              <w:t xml:space="preserve">Multiple </w:t>
            </w:r>
            <w:r w:rsidRPr="00591D62">
              <w:t>link</w:t>
            </w:r>
            <w:r w:rsidR="00F41B81">
              <w:t xml:space="preserve"> to </w:t>
            </w:r>
            <w:r w:rsidR="00F41B81">
              <w:rPr>
                <w:b/>
                <w:bCs/>
                <w:color w:val="000080"/>
              </w:rPr>
              <w:t>Select Supplier Location</w:t>
            </w:r>
            <w:r w:rsidR="00AD6EC7">
              <w:rPr>
                <w:b/>
                <w:bCs/>
                <w:color w:val="000080"/>
              </w:rPr>
              <w:t xml:space="preserve"> </w:t>
            </w:r>
            <w:r w:rsidR="00AD6EC7">
              <w:t>for that Supplier.</w:t>
            </w:r>
          </w:p>
          <w:p w:rsidR="00F41B81" w:rsidRPr="00F41B81" w:rsidRDefault="00F41B81" w:rsidP="00064380">
            <w:pPr>
              <w:pStyle w:val="conceptbody"/>
              <w:numPr>
                <w:ilvl w:val="0"/>
                <w:numId w:val="16"/>
              </w:numPr>
              <w:ind w:left="552"/>
            </w:pPr>
            <w:r>
              <w:t xml:space="preserve">You may select the </w:t>
            </w:r>
            <w:r>
              <w:rPr>
                <w:b/>
                <w:bCs/>
                <w:color w:val="000080"/>
              </w:rPr>
              <w:t xml:space="preserve">Details </w:t>
            </w:r>
            <w:r>
              <w:rPr>
                <w:noProof/>
              </w:rPr>
              <w:drawing>
                <wp:inline distT="0" distB="0" distL="0" distR="0" wp14:anchorId="63601B12" wp14:editId="6F5152E4">
                  <wp:extent cx="150295" cy="144033"/>
                  <wp:effectExtent l="0" t="0" r="2540" b="889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68" cy="1656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000080"/>
              </w:rPr>
              <w:t xml:space="preserve"> </w:t>
            </w:r>
            <w:r w:rsidRPr="00591D62">
              <w:t>link</w:t>
            </w:r>
            <w:r>
              <w:t xml:space="preserve"> to view </w:t>
            </w:r>
            <w:r>
              <w:rPr>
                <w:b/>
                <w:bCs/>
                <w:color w:val="000080"/>
              </w:rPr>
              <w:t xml:space="preserve">Supplier Details </w:t>
            </w:r>
            <w:r>
              <w:t>for more information to help with Supplier selection.</w:t>
            </w:r>
          </w:p>
        </w:tc>
      </w:tr>
      <w:tr w:rsidR="007367B2" w:rsidRPr="00591D62" w:rsidTr="00B40E4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2" w:rsidRPr="00591D62" w:rsidRDefault="007367B2" w:rsidP="00E724EC">
            <w:pPr>
              <w:pStyle w:val="NumberedList2"/>
              <w:numPr>
                <w:ilvl w:val="0"/>
                <w:numId w:val="1"/>
              </w:num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2" w:rsidRDefault="00AD6EC7" w:rsidP="00AD6EC7">
            <w:pPr>
              <w:pStyle w:val="steptext"/>
              <w:rPr>
                <w:rFonts w:eastAsiaTheme="minorEastAsia"/>
              </w:rPr>
            </w:pPr>
            <w:r>
              <w:t>After selecting a Supplier, c</w:t>
            </w:r>
            <w:r w:rsidR="007367B2">
              <w:t xml:space="preserve">lick the </w:t>
            </w:r>
            <w:r w:rsidR="007367B2">
              <w:rPr>
                <w:b/>
                <w:bCs/>
                <w:color w:val="000080"/>
              </w:rPr>
              <w:t xml:space="preserve">Next </w:t>
            </w:r>
            <w:r w:rsidR="007367B2">
              <w:t>button.</w:t>
            </w:r>
          </w:p>
        </w:tc>
      </w:tr>
      <w:tr w:rsidR="007367B2" w:rsidRPr="00591D62" w:rsidTr="00B40E4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2" w:rsidRPr="00591D62" w:rsidRDefault="007367B2" w:rsidP="00E724EC">
            <w:pPr>
              <w:pStyle w:val="NumberedList2"/>
              <w:numPr>
                <w:ilvl w:val="0"/>
                <w:numId w:val="1"/>
              </w:num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2" w:rsidRPr="00B40E4C" w:rsidRDefault="007367B2" w:rsidP="007367B2">
            <w:pPr>
              <w:pStyle w:val="steptext"/>
              <w:rPr>
                <w:rFonts w:eastAsiaTheme="minorEastAsia"/>
                <w:color w:val="244061" w:themeColor="accent1" w:themeShade="80"/>
              </w:rPr>
            </w:pPr>
            <w:r w:rsidRPr="00B40E4C">
              <w:rPr>
                <w:b/>
                <w:color w:val="244061" w:themeColor="accent1" w:themeShade="80"/>
              </w:rPr>
              <w:t xml:space="preserve">Invoice Details </w:t>
            </w:r>
            <w:r w:rsidRPr="00B40E4C">
              <w:rPr>
                <w:color w:val="244061" w:themeColor="accent1" w:themeShade="80"/>
              </w:rPr>
              <w:t xml:space="preserve">– </w:t>
            </w:r>
            <w:r w:rsidRPr="00B40E4C">
              <w:rPr>
                <w:b/>
                <w:color w:val="244061" w:themeColor="accent1" w:themeShade="80"/>
              </w:rPr>
              <w:t>Step 3 of 4</w:t>
            </w:r>
          </w:p>
        </w:tc>
      </w:tr>
      <w:tr w:rsidR="007367B2" w:rsidRPr="00591D62" w:rsidTr="00B40E4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2" w:rsidRPr="00591D62" w:rsidRDefault="007367B2" w:rsidP="00E724EC">
            <w:pPr>
              <w:pStyle w:val="NumberedList2"/>
              <w:numPr>
                <w:ilvl w:val="0"/>
                <w:numId w:val="1"/>
              </w:num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2" w:rsidRDefault="007367B2" w:rsidP="007367B2">
            <w:pPr>
              <w:pStyle w:val="steptext"/>
              <w:rPr>
                <w:rFonts w:eastAsiaTheme="minorEastAsia"/>
              </w:rPr>
            </w:pPr>
            <w:r>
              <w:t xml:space="preserve">Click the </w:t>
            </w:r>
            <w:r>
              <w:rPr>
                <w:b/>
                <w:bCs/>
                <w:color w:val="000080"/>
              </w:rPr>
              <w:t xml:space="preserve">Add Lines </w:t>
            </w:r>
            <w:r>
              <w:t>button.</w:t>
            </w:r>
          </w:p>
        </w:tc>
      </w:tr>
      <w:tr w:rsidR="007367B2" w:rsidRPr="00591D62" w:rsidTr="00B40E4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2" w:rsidRPr="00591D62" w:rsidRDefault="007367B2" w:rsidP="00E724EC">
            <w:pPr>
              <w:pStyle w:val="NumberedList2"/>
              <w:numPr>
                <w:ilvl w:val="0"/>
                <w:numId w:val="1"/>
              </w:num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2" w:rsidRPr="007367B2" w:rsidRDefault="007367B2" w:rsidP="007367B2">
            <w:pPr>
              <w:pStyle w:val="steptext"/>
            </w:pPr>
            <w:r>
              <w:t xml:space="preserve">Enter the </w:t>
            </w:r>
            <w:r>
              <w:rPr>
                <w:b/>
                <w:bCs/>
                <w:color w:val="000080"/>
              </w:rPr>
              <w:t>Description</w:t>
            </w:r>
            <w:r>
              <w:t xml:space="preserve"> for this Line.</w:t>
            </w:r>
          </w:p>
        </w:tc>
      </w:tr>
      <w:tr w:rsidR="007367B2" w:rsidRPr="00591D62" w:rsidTr="00B40E4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2" w:rsidRPr="00591D62" w:rsidRDefault="007367B2" w:rsidP="00E724EC">
            <w:pPr>
              <w:pStyle w:val="NumberedList2"/>
              <w:numPr>
                <w:ilvl w:val="0"/>
                <w:numId w:val="1"/>
              </w:num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2" w:rsidRDefault="007367B2" w:rsidP="007367B2">
            <w:pPr>
              <w:pStyle w:val="steptext"/>
              <w:rPr>
                <w:rFonts w:eastAsiaTheme="minorEastAsia"/>
              </w:rPr>
            </w:pPr>
            <w:r>
              <w:t xml:space="preserve">Enter the </w:t>
            </w:r>
            <w:r>
              <w:rPr>
                <w:b/>
                <w:bCs/>
                <w:color w:val="000080"/>
              </w:rPr>
              <w:t>Quantity</w:t>
            </w:r>
            <w:r>
              <w:t>.</w:t>
            </w:r>
          </w:p>
        </w:tc>
      </w:tr>
      <w:tr w:rsidR="007367B2" w:rsidRPr="00591D62" w:rsidTr="00B40E4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2" w:rsidRPr="00591D62" w:rsidRDefault="007367B2" w:rsidP="00E724EC">
            <w:pPr>
              <w:pStyle w:val="NumberedList2"/>
              <w:numPr>
                <w:ilvl w:val="0"/>
                <w:numId w:val="1"/>
              </w:num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2" w:rsidRDefault="007367B2" w:rsidP="007367B2">
            <w:pPr>
              <w:pStyle w:val="steptext"/>
              <w:rPr>
                <w:rFonts w:eastAsiaTheme="minorEastAsia"/>
              </w:rPr>
            </w:pPr>
            <w:r>
              <w:t xml:space="preserve">Enter the </w:t>
            </w:r>
            <w:r>
              <w:rPr>
                <w:b/>
                <w:bCs/>
                <w:color w:val="000080"/>
              </w:rPr>
              <w:t xml:space="preserve">Unit </w:t>
            </w:r>
            <w:r>
              <w:t>of Measure.</w:t>
            </w:r>
          </w:p>
        </w:tc>
      </w:tr>
      <w:tr w:rsidR="007367B2" w:rsidRPr="00591D62" w:rsidTr="00B40E4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2" w:rsidRPr="00591D62" w:rsidRDefault="007367B2" w:rsidP="00E724EC">
            <w:pPr>
              <w:pStyle w:val="NumberedList2"/>
              <w:numPr>
                <w:ilvl w:val="0"/>
                <w:numId w:val="1"/>
              </w:num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2" w:rsidRPr="007367B2" w:rsidRDefault="007367B2" w:rsidP="007367B2">
            <w:pPr>
              <w:pStyle w:val="steptext"/>
            </w:pPr>
            <w:r>
              <w:t xml:space="preserve">Enter the </w:t>
            </w:r>
            <w:r>
              <w:rPr>
                <w:b/>
                <w:bCs/>
                <w:color w:val="000080"/>
              </w:rPr>
              <w:t>Unit Price</w:t>
            </w:r>
            <w:r>
              <w:t>.</w:t>
            </w:r>
          </w:p>
        </w:tc>
      </w:tr>
      <w:tr w:rsidR="007367B2" w:rsidRPr="00591D62" w:rsidTr="00B40E4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2" w:rsidRPr="00591D62" w:rsidRDefault="007367B2" w:rsidP="00E724EC">
            <w:pPr>
              <w:pStyle w:val="NumberedList2"/>
              <w:numPr>
                <w:ilvl w:val="0"/>
                <w:numId w:val="1"/>
              </w:num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2" w:rsidRDefault="007367B2" w:rsidP="007367B2">
            <w:pPr>
              <w:pStyle w:val="steptext"/>
              <w:rPr>
                <w:rFonts w:eastAsiaTheme="minorEastAsia"/>
              </w:rPr>
            </w:pPr>
            <w:r>
              <w:t xml:space="preserve">Enter the </w:t>
            </w:r>
            <w:r>
              <w:rPr>
                <w:b/>
                <w:bCs/>
                <w:color w:val="000080"/>
              </w:rPr>
              <w:t>Line Amount</w:t>
            </w:r>
            <w:r>
              <w:t>.</w:t>
            </w:r>
          </w:p>
        </w:tc>
      </w:tr>
      <w:tr w:rsidR="007367B2" w:rsidRPr="00591D62" w:rsidTr="00B40E4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2" w:rsidRPr="00591D62" w:rsidRDefault="007367B2" w:rsidP="00E724EC">
            <w:pPr>
              <w:pStyle w:val="NumberedList2"/>
              <w:numPr>
                <w:ilvl w:val="0"/>
                <w:numId w:val="1"/>
              </w:num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2" w:rsidRPr="007367B2" w:rsidRDefault="007367B2" w:rsidP="007367B2">
            <w:pPr>
              <w:pStyle w:val="steptext"/>
              <w:rPr>
                <w:color w:val="E36C0A" w:themeColor="accent6" w:themeShade="BF"/>
              </w:rPr>
            </w:pPr>
            <w:r w:rsidRPr="007367B2">
              <w:rPr>
                <w:color w:val="E36C0A" w:themeColor="accent6" w:themeShade="BF"/>
              </w:rPr>
              <w:t>Accounting Details</w:t>
            </w:r>
          </w:p>
          <w:p w:rsidR="007367B2" w:rsidRPr="007367B2" w:rsidRDefault="007367B2" w:rsidP="007367B2">
            <w:pPr>
              <w:pStyle w:val="conceptbody"/>
            </w:pPr>
            <w:r>
              <w:t xml:space="preserve">Enter the </w:t>
            </w:r>
            <w:r>
              <w:rPr>
                <w:b/>
                <w:bCs/>
                <w:color w:val="000080"/>
              </w:rPr>
              <w:t>Quantity</w:t>
            </w:r>
            <w:r>
              <w:t>.</w:t>
            </w:r>
          </w:p>
        </w:tc>
      </w:tr>
      <w:tr w:rsidR="007367B2" w:rsidRPr="00591D62" w:rsidTr="00B40E4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2" w:rsidRPr="00591D62" w:rsidRDefault="007367B2" w:rsidP="00E724EC">
            <w:pPr>
              <w:pStyle w:val="NumberedList2"/>
              <w:numPr>
                <w:ilvl w:val="0"/>
                <w:numId w:val="1"/>
              </w:num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2" w:rsidRDefault="007367B2" w:rsidP="00FB46A7">
            <w:pPr>
              <w:pStyle w:val="steptext"/>
            </w:pPr>
            <w:r>
              <w:t xml:space="preserve">Enter the </w:t>
            </w:r>
            <w:r>
              <w:rPr>
                <w:b/>
                <w:bCs/>
                <w:color w:val="000080"/>
              </w:rPr>
              <w:t>Amount</w:t>
            </w:r>
            <w:r>
              <w:t>.</w:t>
            </w:r>
            <w:r w:rsidR="00FB46A7">
              <w:t xml:space="preserve"> </w:t>
            </w:r>
          </w:p>
        </w:tc>
      </w:tr>
      <w:tr w:rsidR="007367B2" w:rsidRPr="00591D62" w:rsidTr="00B40E4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2" w:rsidRPr="00591D62" w:rsidRDefault="007367B2" w:rsidP="00E724EC">
            <w:pPr>
              <w:pStyle w:val="NumberedList2"/>
              <w:numPr>
                <w:ilvl w:val="0"/>
                <w:numId w:val="1"/>
              </w:num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2" w:rsidRDefault="007367B2" w:rsidP="007367B2">
            <w:pPr>
              <w:pStyle w:val="steptext"/>
            </w:pPr>
            <w:r>
              <w:t xml:space="preserve">Enter the </w:t>
            </w:r>
            <w:r>
              <w:rPr>
                <w:b/>
                <w:bCs/>
                <w:color w:val="000080"/>
              </w:rPr>
              <w:t>Account</w:t>
            </w:r>
            <w:r>
              <w:t>.</w:t>
            </w:r>
          </w:p>
        </w:tc>
      </w:tr>
      <w:tr w:rsidR="007367B2" w:rsidRPr="00591D62" w:rsidTr="00B40E4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2" w:rsidRPr="00591D62" w:rsidRDefault="007367B2" w:rsidP="00E724EC">
            <w:pPr>
              <w:pStyle w:val="NumberedList2"/>
              <w:numPr>
                <w:ilvl w:val="0"/>
                <w:numId w:val="1"/>
              </w:num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2" w:rsidRDefault="007367B2" w:rsidP="007367B2">
            <w:pPr>
              <w:pStyle w:val="steptext"/>
            </w:pPr>
            <w:r>
              <w:t xml:space="preserve">Enter the </w:t>
            </w:r>
            <w:r>
              <w:rPr>
                <w:b/>
                <w:bCs/>
                <w:color w:val="000080"/>
              </w:rPr>
              <w:t>Fund Code</w:t>
            </w:r>
            <w:r>
              <w:t>.</w:t>
            </w:r>
          </w:p>
        </w:tc>
      </w:tr>
      <w:tr w:rsidR="007367B2" w:rsidRPr="00591D62" w:rsidTr="00B40E4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2" w:rsidRPr="00591D62" w:rsidRDefault="007367B2" w:rsidP="00E724EC">
            <w:pPr>
              <w:pStyle w:val="NumberedList2"/>
              <w:numPr>
                <w:ilvl w:val="0"/>
                <w:numId w:val="1"/>
              </w:num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2" w:rsidRDefault="00F632A0" w:rsidP="00F632A0">
            <w:pPr>
              <w:pStyle w:val="steptext"/>
            </w:pPr>
            <w:r>
              <w:t xml:space="preserve">Enter the </w:t>
            </w:r>
            <w:r>
              <w:rPr>
                <w:b/>
                <w:bCs/>
                <w:color w:val="000080"/>
              </w:rPr>
              <w:t>Department</w:t>
            </w:r>
            <w:r>
              <w:t>.</w:t>
            </w:r>
          </w:p>
        </w:tc>
      </w:tr>
      <w:tr w:rsidR="007367B2" w:rsidRPr="00591D62" w:rsidTr="00B40E4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2" w:rsidRPr="00591D62" w:rsidRDefault="007367B2" w:rsidP="00E724EC">
            <w:pPr>
              <w:pStyle w:val="NumberedList2"/>
              <w:numPr>
                <w:ilvl w:val="0"/>
                <w:numId w:val="1"/>
              </w:num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2" w:rsidRDefault="00F632A0" w:rsidP="00F632A0">
            <w:pPr>
              <w:pStyle w:val="steptext"/>
            </w:pPr>
            <w:r>
              <w:t xml:space="preserve">Enter the </w:t>
            </w:r>
            <w:r>
              <w:rPr>
                <w:b/>
                <w:bCs/>
                <w:color w:val="000080"/>
              </w:rPr>
              <w:t>Program Code</w:t>
            </w:r>
            <w:r>
              <w:t>.</w:t>
            </w:r>
          </w:p>
        </w:tc>
      </w:tr>
      <w:tr w:rsidR="007367B2" w:rsidRPr="00591D62" w:rsidTr="00B40E4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2" w:rsidRPr="00591D62" w:rsidRDefault="007367B2" w:rsidP="00E724EC">
            <w:pPr>
              <w:pStyle w:val="NumberedList2"/>
              <w:numPr>
                <w:ilvl w:val="0"/>
                <w:numId w:val="1"/>
              </w:num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2" w:rsidRDefault="00F632A0" w:rsidP="00F632A0">
            <w:pPr>
              <w:pStyle w:val="steptext"/>
            </w:pPr>
            <w:r>
              <w:t xml:space="preserve">Enter the </w:t>
            </w:r>
            <w:r>
              <w:rPr>
                <w:b/>
                <w:bCs/>
                <w:color w:val="000080"/>
              </w:rPr>
              <w:t>Class</w:t>
            </w:r>
            <w:r>
              <w:t>.</w:t>
            </w:r>
          </w:p>
        </w:tc>
      </w:tr>
      <w:tr w:rsidR="007367B2" w:rsidRPr="00591D62" w:rsidTr="00B40E4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2" w:rsidRPr="00591D62" w:rsidRDefault="007367B2" w:rsidP="00E724EC">
            <w:pPr>
              <w:pStyle w:val="NumberedList2"/>
              <w:numPr>
                <w:ilvl w:val="0"/>
                <w:numId w:val="1"/>
              </w:num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7B2" w:rsidRDefault="00F632A0" w:rsidP="00F632A0">
            <w:pPr>
              <w:pStyle w:val="steptext"/>
            </w:pPr>
            <w:r>
              <w:t xml:space="preserve">Enter the </w:t>
            </w:r>
            <w:r>
              <w:rPr>
                <w:b/>
                <w:bCs/>
                <w:color w:val="000080"/>
              </w:rPr>
              <w:t>Budget Reference</w:t>
            </w:r>
            <w:r>
              <w:t>.</w:t>
            </w:r>
          </w:p>
        </w:tc>
      </w:tr>
      <w:tr w:rsidR="00F632A0" w:rsidRPr="00591D62" w:rsidTr="00B40E4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0" w:rsidRPr="00591D62" w:rsidRDefault="00F632A0" w:rsidP="00E724EC">
            <w:pPr>
              <w:pStyle w:val="NumberedList2"/>
              <w:numPr>
                <w:ilvl w:val="0"/>
                <w:numId w:val="1"/>
              </w:num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0" w:rsidRDefault="00F632A0" w:rsidP="00F632A0">
            <w:pPr>
              <w:pStyle w:val="steptext"/>
            </w:pPr>
            <w:r>
              <w:t xml:space="preserve">Enter the </w:t>
            </w:r>
            <w:r>
              <w:rPr>
                <w:b/>
                <w:bCs/>
                <w:color w:val="000080"/>
              </w:rPr>
              <w:t>Project</w:t>
            </w:r>
            <w:r>
              <w:t>.</w:t>
            </w:r>
          </w:p>
        </w:tc>
      </w:tr>
      <w:tr w:rsidR="00F632A0" w:rsidRPr="00591D62" w:rsidTr="00B40E4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0" w:rsidRPr="00591D62" w:rsidRDefault="00F632A0" w:rsidP="00E724EC">
            <w:pPr>
              <w:pStyle w:val="NumberedList2"/>
              <w:numPr>
                <w:ilvl w:val="0"/>
                <w:numId w:val="1"/>
              </w:num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0" w:rsidRDefault="00F632A0" w:rsidP="00F632A0">
            <w:pPr>
              <w:pStyle w:val="steptext"/>
            </w:pPr>
            <w:r>
              <w:t xml:space="preserve">Click the </w:t>
            </w:r>
            <w:r>
              <w:rPr>
                <w:b/>
                <w:bCs/>
                <w:color w:val="000080"/>
              </w:rPr>
              <w:t xml:space="preserve">OK </w:t>
            </w:r>
            <w:r>
              <w:t>button.</w:t>
            </w:r>
          </w:p>
        </w:tc>
      </w:tr>
      <w:tr w:rsidR="00F632A0" w:rsidRPr="00591D62" w:rsidTr="00B40E4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0" w:rsidRPr="00591D62" w:rsidRDefault="00F632A0" w:rsidP="00E724EC">
            <w:pPr>
              <w:pStyle w:val="NumberedList2"/>
              <w:numPr>
                <w:ilvl w:val="0"/>
                <w:numId w:val="1"/>
              </w:num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0" w:rsidRDefault="00FB46A7" w:rsidP="00FB46A7">
            <w:pPr>
              <w:pStyle w:val="steptext"/>
            </w:pPr>
            <w:r>
              <w:t xml:space="preserve">After adding all </w:t>
            </w:r>
            <w:r w:rsidRPr="00FB46A7">
              <w:rPr>
                <w:b/>
              </w:rPr>
              <w:t>Invoice</w:t>
            </w:r>
            <w:r>
              <w:t xml:space="preserve"> </w:t>
            </w:r>
            <w:r w:rsidRPr="00FB46A7">
              <w:rPr>
                <w:b/>
              </w:rPr>
              <w:t>Lines</w:t>
            </w:r>
            <w:r>
              <w:t>, c</w:t>
            </w:r>
            <w:r w:rsidR="00F632A0">
              <w:t xml:space="preserve">lick the </w:t>
            </w:r>
            <w:r w:rsidR="00F632A0">
              <w:rPr>
                <w:b/>
                <w:bCs/>
                <w:color w:val="000080"/>
              </w:rPr>
              <w:t xml:space="preserve">Next </w:t>
            </w:r>
            <w:r w:rsidR="00F632A0">
              <w:t>button.</w:t>
            </w:r>
          </w:p>
        </w:tc>
      </w:tr>
      <w:tr w:rsidR="00F632A0" w:rsidRPr="00591D62" w:rsidTr="00B40E4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0" w:rsidRPr="00591D62" w:rsidRDefault="00F632A0" w:rsidP="00F632A0">
            <w:pPr>
              <w:pStyle w:val="NumberedList2"/>
              <w:numPr>
                <w:ilvl w:val="0"/>
                <w:numId w:val="1"/>
              </w:num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0" w:rsidRDefault="00771449" w:rsidP="00771449">
            <w:pPr>
              <w:pStyle w:val="steptext"/>
              <w:rPr>
                <w:rFonts w:eastAsiaTheme="minorEastAsia"/>
              </w:rPr>
            </w:pPr>
            <w:r w:rsidRPr="00B40E4C">
              <w:rPr>
                <w:b/>
                <w:color w:val="244061" w:themeColor="accent1" w:themeShade="80"/>
              </w:rPr>
              <w:t>Review and Submit</w:t>
            </w:r>
            <w:r w:rsidR="00F632A0" w:rsidRPr="00B40E4C">
              <w:rPr>
                <w:b/>
                <w:color w:val="244061" w:themeColor="accent1" w:themeShade="80"/>
              </w:rPr>
              <w:t xml:space="preserve"> </w:t>
            </w:r>
            <w:r w:rsidR="00F632A0" w:rsidRPr="00B40E4C">
              <w:rPr>
                <w:color w:val="244061" w:themeColor="accent1" w:themeShade="80"/>
              </w:rPr>
              <w:t xml:space="preserve">– </w:t>
            </w:r>
            <w:r w:rsidR="00F632A0" w:rsidRPr="00B40E4C">
              <w:rPr>
                <w:b/>
                <w:color w:val="244061" w:themeColor="accent1" w:themeShade="80"/>
              </w:rPr>
              <w:t xml:space="preserve">Step </w:t>
            </w:r>
            <w:r w:rsidRPr="00B40E4C">
              <w:rPr>
                <w:b/>
                <w:color w:val="244061" w:themeColor="accent1" w:themeShade="80"/>
              </w:rPr>
              <w:t>4</w:t>
            </w:r>
            <w:r w:rsidR="00F632A0" w:rsidRPr="00B40E4C">
              <w:rPr>
                <w:b/>
                <w:color w:val="244061" w:themeColor="accent1" w:themeShade="80"/>
              </w:rPr>
              <w:t xml:space="preserve"> of 4</w:t>
            </w:r>
          </w:p>
        </w:tc>
      </w:tr>
      <w:tr w:rsidR="00F632A0" w:rsidRPr="00591D62" w:rsidTr="00B40E4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0" w:rsidRPr="00591D62" w:rsidRDefault="00F632A0" w:rsidP="00F632A0">
            <w:pPr>
              <w:pStyle w:val="NumberedList2"/>
              <w:numPr>
                <w:ilvl w:val="0"/>
                <w:numId w:val="1"/>
              </w:num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2A0" w:rsidRPr="00771449" w:rsidRDefault="00771449" w:rsidP="00FB46A7">
            <w:pPr>
              <w:rPr>
                <w:rFonts w:ascii="Times New Roman" w:hAnsi="Times New Roman"/>
                <w:sz w:val="24"/>
              </w:rPr>
            </w:pPr>
            <w:r>
              <w:rPr>
                <w:rStyle w:val="pstext"/>
              </w:rPr>
              <w:t xml:space="preserve">Click the </w:t>
            </w:r>
            <w:r>
              <w:rPr>
                <w:b/>
                <w:bCs/>
                <w:color w:val="000080"/>
              </w:rPr>
              <w:t xml:space="preserve">Review </w:t>
            </w:r>
            <w:r>
              <w:rPr>
                <w:rStyle w:val="pstext"/>
              </w:rPr>
              <w:t>button to review the detailed request.</w:t>
            </w:r>
            <w:r>
              <w:t xml:space="preserve"> </w:t>
            </w:r>
          </w:p>
        </w:tc>
      </w:tr>
      <w:tr w:rsidR="00771449" w:rsidRPr="00591D62" w:rsidTr="00B40E4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49" w:rsidRPr="00591D62" w:rsidRDefault="00771449" w:rsidP="00F632A0">
            <w:pPr>
              <w:pStyle w:val="NumberedList2"/>
              <w:numPr>
                <w:ilvl w:val="0"/>
                <w:numId w:val="1"/>
              </w:num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49" w:rsidRDefault="00771449" w:rsidP="00771449">
            <w:pPr>
              <w:rPr>
                <w:rStyle w:val="pstext"/>
              </w:rPr>
            </w:pPr>
            <w:r>
              <w:rPr>
                <w:rStyle w:val="pstext"/>
              </w:rPr>
              <w:t xml:space="preserve">Click the </w:t>
            </w:r>
            <w:r>
              <w:rPr>
                <w:b/>
                <w:bCs/>
                <w:color w:val="000080"/>
              </w:rPr>
              <w:t xml:space="preserve">Return </w:t>
            </w:r>
            <w:r>
              <w:rPr>
                <w:rStyle w:val="pstext"/>
              </w:rPr>
              <w:t>button.</w:t>
            </w:r>
          </w:p>
        </w:tc>
      </w:tr>
      <w:tr w:rsidR="00771449" w:rsidRPr="00591D62" w:rsidTr="00B40E4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49" w:rsidRPr="00591D62" w:rsidRDefault="00771449" w:rsidP="00F632A0">
            <w:pPr>
              <w:pStyle w:val="NumberedList2"/>
              <w:numPr>
                <w:ilvl w:val="0"/>
                <w:numId w:val="1"/>
              </w:num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49" w:rsidRPr="00771449" w:rsidRDefault="00771449" w:rsidP="00771449">
            <w:pPr>
              <w:rPr>
                <w:rStyle w:val="pstext"/>
                <w:rFonts w:ascii="Times New Roman" w:hAnsi="Times New Roman"/>
                <w:sz w:val="24"/>
              </w:rPr>
            </w:pPr>
            <w:r>
              <w:rPr>
                <w:rStyle w:val="pstext"/>
              </w:rPr>
              <w:t xml:space="preserve">Click the </w:t>
            </w:r>
            <w:r>
              <w:rPr>
                <w:b/>
                <w:bCs/>
                <w:color w:val="000080"/>
              </w:rPr>
              <w:t>Submit</w:t>
            </w:r>
            <w:r>
              <w:rPr>
                <w:rStyle w:val="pstext"/>
              </w:rPr>
              <w:t xml:space="preserve"> button to submit your request.</w:t>
            </w:r>
            <w:r>
              <w:t xml:space="preserve"> </w:t>
            </w:r>
          </w:p>
        </w:tc>
      </w:tr>
      <w:tr w:rsidR="00771449" w:rsidRPr="00591D62" w:rsidTr="00B40E4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49" w:rsidRPr="00591D62" w:rsidRDefault="00771449" w:rsidP="00F632A0">
            <w:pPr>
              <w:pStyle w:val="NumberedList2"/>
              <w:numPr>
                <w:ilvl w:val="0"/>
                <w:numId w:val="1"/>
              </w:num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449" w:rsidRDefault="00771449" w:rsidP="00771449">
            <w:pPr>
              <w:rPr>
                <w:rStyle w:val="pstext"/>
              </w:rPr>
            </w:pPr>
            <w:r>
              <w:t xml:space="preserve">Click the </w:t>
            </w:r>
            <w:r>
              <w:rPr>
                <w:b/>
                <w:bCs/>
                <w:color w:val="000080"/>
              </w:rPr>
              <w:t xml:space="preserve">OK </w:t>
            </w:r>
            <w:r>
              <w:t>button to proceed.</w:t>
            </w:r>
          </w:p>
        </w:tc>
      </w:tr>
      <w:tr w:rsidR="00F632A0" w:rsidRPr="00591D62" w:rsidTr="00B40E4C">
        <w:trPr>
          <w:cantSplit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2A0" w:rsidRPr="00591D62" w:rsidRDefault="00F632A0" w:rsidP="00F632A0">
            <w:pPr>
              <w:pStyle w:val="NumberedList2"/>
              <w:numPr>
                <w:ilvl w:val="0"/>
                <w:numId w:val="1"/>
              </w:numPr>
            </w:pPr>
            <w:bookmarkStart w:id="18" w:name="ID0x00000457"/>
            <w:r w:rsidRPr="00591D62">
              <w:lastRenderedPageBreak/>
              <w:t> </w:t>
            </w:r>
            <w:bookmarkEnd w:id="18"/>
          </w:p>
        </w:tc>
        <w:tc>
          <w:tcPr>
            <w:tcW w:w="42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632A0" w:rsidRDefault="00F632A0" w:rsidP="00F632A0">
            <w:pPr>
              <w:pStyle w:val="steptext"/>
            </w:pPr>
            <w:r w:rsidRPr="00591D62">
              <w:t xml:space="preserve">Congratulations. You have just completed </w:t>
            </w:r>
            <w:r w:rsidR="00771449">
              <w:rPr>
                <w:b/>
                <w:bCs/>
              </w:rPr>
              <w:t>Entering Payment Requests</w:t>
            </w:r>
            <w:r w:rsidRPr="00591D62">
              <w:t>. Below is a summary of the key concepts</w:t>
            </w:r>
            <w:r w:rsidR="00B40E4C">
              <w:t>:</w:t>
            </w:r>
          </w:p>
          <w:p w:rsidR="00FD6346" w:rsidRDefault="00FD6346" w:rsidP="00FD6346">
            <w:pPr>
              <w:pStyle w:val="conceptbody"/>
              <w:rPr>
                <w:rFonts w:eastAsiaTheme="minorEastAsia"/>
              </w:rPr>
            </w:pPr>
          </w:p>
          <w:p w:rsidR="00FD6346" w:rsidRPr="00B40E4C" w:rsidRDefault="00FD6346" w:rsidP="00B40E4C">
            <w:pPr>
              <w:pStyle w:val="ListParagraph"/>
              <w:numPr>
                <w:ilvl w:val="0"/>
                <w:numId w:val="17"/>
              </w:numPr>
              <w:ind w:left="462"/>
              <w:rPr>
                <w:rFonts w:eastAsiaTheme="minorEastAsia"/>
              </w:rPr>
            </w:pPr>
            <w:r>
              <w:t xml:space="preserve">You should only use Payment Requests in accordance with the State Accounting Office’s </w:t>
            </w:r>
            <w:r w:rsidRPr="00B40E4C">
              <w:rPr>
                <w:b/>
              </w:rPr>
              <w:t>Statewide Purchase Order Policy</w:t>
            </w:r>
            <w:r>
              <w:t>.</w:t>
            </w:r>
          </w:p>
          <w:p w:rsidR="00FD6346" w:rsidRDefault="00FD6346" w:rsidP="00B40E4C">
            <w:pPr>
              <w:pStyle w:val="ListParagraph"/>
              <w:numPr>
                <w:ilvl w:val="0"/>
                <w:numId w:val="17"/>
              </w:numPr>
              <w:ind w:left="462"/>
            </w:pPr>
            <w:r>
              <w:t xml:space="preserve">You may only submit Payment Requests for approved Suppliers who have provided an invoice, which you must attach to the request. </w:t>
            </w:r>
          </w:p>
          <w:p w:rsidR="00FD6346" w:rsidRDefault="00FD6346" w:rsidP="00B40E4C">
            <w:pPr>
              <w:pStyle w:val="ListParagraph"/>
              <w:numPr>
                <w:ilvl w:val="0"/>
                <w:numId w:val="17"/>
              </w:numPr>
              <w:ind w:left="462"/>
            </w:pPr>
            <w:r>
              <w:t xml:space="preserve">You may select </w:t>
            </w:r>
            <w:r w:rsidRPr="00B40E4C">
              <w:rPr>
                <w:b/>
              </w:rPr>
              <w:t>Save for Later</w:t>
            </w:r>
            <w:r>
              <w:t xml:space="preserve"> at any time during entry of a Payment Request. Such saved requests have a status of </w:t>
            </w:r>
            <w:r w:rsidRPr="00B40E4C">
              <w:rPr>
                <w:b/>
              </w:rPr>
              <w:t>New</w:t>
            </w:r>
            <w:r>
              <w:t xml:space="preserve"> until submitted for approval.</w:t>
            </w:r>
          </w:p>
          <w:p w:rsidR="00F632A0" w:rsidRPr="00B40E4C" w:rsidRDefault="00FD6346" w:rsidP="00B40E4C">
            <w:pPr>
              <w:pStyle w:val="ListParagraph"/>
              <w:numPr>
                <w:ilvl w:val="0"/>
                <w:numId w:val="17"/>
              </w:numPr>
              <w:ind w:left="462"/>
              <w:rPr>
                <w:sz w:val="24"/>
              </w:rPr>
            </w:pPr>
            <w:r>
              <w:t xml:space="preserve">After you submit a Payment Request for approval, it will have a status of </w:t>
            </w:r>
            <w:r w:rsidRPr="00B40E4C">
              <w:rPr>
                <w:b/>
              </w:rPr>
              <w:t>Pending</w:t>
            </w:r>
            <w:r>
              <w:t xml:space="preserve"> and will not be available to you for update.</w:t>
            </w:r>
          </w:p>
        </w:tc>
      </w:tr>
    </w:tbl>
    <w:p w:rsidR="00943DCF" w:rsidRPr="00591D62" w:rsidRDefault="00943DCF">
      <w:bookmarkStart w:id="19" w:name="pp_ref_POSTDOC"/>
      <w:bookmarkStart w:id="20" w:name="LastPage"/>
      <w:bookmarkEnd w:id="19"/>
    </w:p>
    <w:p w:rsidR="00C351F6" w:rsidRPr="00591D62" w:rsidRDefault="00943DCF" w:rsidP="00943DCF">
      <w:r w:rsidRPr="00591D62">
        <w:t> </w:t>
      </w:r>
      <w:bookmarkEnd w:id="20"/>
    </w:p>
    <w:sectPr w:rsidR="00C351F6" w:rsidRPr="00591D62" w:rsidSect="00943DC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oddPage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26E" w:rsidRDefault="00DD226E">
      <w:r>
        <w:separator/>
      </w:r>
    </w:p>
  </w:endnote>
  <w:endnote w:type="continuationSeparator" w:id="0">
    <w:p w:rsidR="00DD226E" w:rsidRDefault="00DD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DCF" w:rsidRPr="00943DCF" w:rsidRDefault="00DD226E" w:rsidP="00943DCF">
    <w:pPr>
      <w:pStyle w:val="Footer"/>
      <w:pBdr>
        <w:between w:val="single" w:sz="4" w:space="1" w:color="auto"/>
      </w:pBdr>
      <w:ind w:right="30"/>
      <w:jc w:val="center"/>
      <w:rPr>
        <w:rFonts w:cs="Arial"/>
      </w:rPr>
    </w:pPr>
    <w:r>
      <w:rPr>
        <w:rFonts w:cs="Arial"/>
      </w:rPr>
      <w:pict>
        <v:rect id="_x0000_i1026" style="width:0;height:1.5pt" o:hralign="center" o:hrstd="t" o:hr="t" fillcolor="#aca899" stroked="f"/>
      </w:pict>
    </w:r>
  </w:p>
  <w:p w:rsidR="00943DCF" w:rsidRPr="00943DCF" w:rsidRDefault="00943DCF" w:rsidP="00943DCF">
    <w:pPr>
      <w:pStyle w:val="Footer"/>
      <w:ind w:right="30"/>
      <w:jc w:val="right"/>
    </w:pPr>
    <w:r w:rsidRPr="00943DCF">
      <w:rPr>
        <w:rFonts w:cs="Arial"/>
      </w:rPr>
      <w:t>©</w:t>
    </w:r>
    <w:r w:rsidRPr="00943DCF">
      <w:t xml:space="preserve"> 20</w:t>
    </w:r>
    <w:r w:rsidR="00064380">
      <w:t>1</w:t>
    </w:r>
    <w:r w:rsidRPr="00943DCF">
      <w:t>8 Board of Regents of the University System of Georgia.  All Rights Reserved.</w:t>
    </w: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4680"/>
    </w:tblGrid>
    <w:tr w:rsidR="00943DCF" w:rsidRPr="00943DCF" w:rsidTr="00B15788">
      <w:tc>
        <w:tcPr>
          <w:tcW w:w="4680" w:type="dxa"/>
        </w:tcPr>
        <w:p w:rsidR="00943DCF" w:rsidRPr="00943DCF" w:rsidRDefault="00943DCF" w:rsidP="00B15788">
          <w:pPr>
            <w:pStyle w:val="Footer"/>
            <w:rPr>
              <w:rStyle w:val="PageNumber"/>
            </w:rPr>
          </w:pPr>
          <w:r w:rsidRPr="00943DCF">
            <w:rPr>
              <w:rStyle w:val="PageNumber"/>
            </w:rPr>
            <w:t xml:space="preserve">Page </w:t>
          </w:r>
          <w:r w:rsidRPr="00943DCF">
            <w:rPr>
              <w:rStyle w:val="PageNumber"/>
            </w:rPr>
            <w:fldChar w:fldCharType="begin"/>
          </w:r>
          <w:r w:rsidRPr="00943DCF">
            <w:rPr>
              <w:rStyle w:val="PageNumber"/>
            </w:rPr>
            <w:instrText xml:space="preserve">PAGE  </w:instrText>
          </w:r>
          <w:r w:rsidRPr="00943DCF">
            <w:rPr>
              <w:rStyle w:val="PageNumber"/>
            </w:rPr>
            <w:fldChar w:fldCharType="separate"/>
          </w:r>
          <w:r w:rsidR="00BA39A1">
            <w:rPr>
              <w:rStyle w:val="PageNumber"/>
              <w:noProof/>
            </w:rPr>
            <w:t>4</w:t>
          </w:r>
          <w:r w:rsidRPr="00943DCF">
            <w:rPr>
              <w:rStyle w:val="PageNumber"/>
            </w:rPr>
            <w:fldChar w:fldCharType="end"/>
          </w:r>
        </w:p>
      </w:tc>
      <w:tc>
        <w:tcPr>
          <w:tcW w:w="4680" w:type="dxa"/>
        </w:tcPr>
        <w:p w:rsidR="00943DCF" w:rsidRPr="00943DCF" w:rsidRDefault="00943DCF" w:rsidP="00B15788">
          <w:pPr>
            <w:pStyle w:val="Footer"/>
            <w:jc w:val="right"/>
            <w:rPr>
              <w:rStyle w:val="PageNumber"/>
            </w:rPr>
          </w:pPr>
          <w:r w:rsidRPr="00943DCF">
            <w:rPr>
              <w:rStyle w:val="PageNumber"/>
            </w:rPr>
            <w:t xml:space="preserve">Published: </w:t>
          </w:r>
          <w:r w:rsidRPr="00943DCF">
            <w:rPr>
              <w:rStyle w:val="PageNumber"/>
            </w:rPr>
            <w:fldChar w:fldCharType="begin"/>
          </w:r>
          <w:r w:rsidRPr="00943DCF">
            <w:rPr>
              <w:rStyle w:val="PageNumber"/>
            </w:rPr>
            <w:instrText xml:space="preserve"> DATE \@ "M/d/yyyy" </w:instrText>
          </w:r>
          <w:r w:rsidRPr="00943DCF">
            <w:rPr>
              <w:rStyle w:val="PageNumber"/>
            </w:rPr>
            <w:fldChar w:fldCharType="separate"/>
          </w:r>
          <w:r w:rsidR="00BA39A1">
            <w:rPr>
              <w:rStyle w:val="PageNumber"/>
              <w:noProof/>
            </w:rPr>
            <w:t>1/29/2021</w:t>
          </w:r>
          <w:r w:rsidRPr="00943DCF">
            <w:rPr>
              <w:rStyle w:val="PageNumber"/>
            </w:rPr>
            <w:fldChar w:fldCharType="end"/>
          </w:r>
        </w:p>
      </w:tc>
    </w:tr>
  </w:tbl>
  <w:p w:rsidR="00943DCF" w:rsidRPr="00943DCF" w:rsidRDefault="00943DCF" w:rsidP="00943DCF">
    <w:pPr>
      <w:pStyle w:val="Footer"/>
    </w:pPr>
  </w:p>
  <w:p w:rsidR="00943DCF" w:rsidRPr="00943DCF" w:rsidRDefault="00943DCF" w:rsidP="00943DC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DCF" w:rsidRPr="00943DCF" w:rsidRDefault="00DD226E" w:rsidP="00943DCF">
    <w:pPr>
      <w:pStyle w:val="Footer"/>
      <w:pBdr>
        <w:between w:val="single" w:sz="4" w:space="1" w:color="auto"/>
      </w:pBdr>
      <w:ind w:right="30"/>
      <w:jc w:val="center"/>
      <w:rPr>
        <w:rFonts w:cs="Arial"/>
      </w:rPr>
    </w:pPr>
    <w:r>
      <w:rPr>
        <w:rFonts w:cs="Arial"/>
      </w:rPr>
      <w:pict>
        <v:rect id="_x0000_i1027" style="width:0;height:1.5pt" o:hralign="center" o:hrstd="t" o:hr="t" fillcolor="#aca899" stroked="f"/>
      </w:pict>
    </w:r>
  </w:p>
  <w:p w:rsidR="00943DCF" w:rsidRPr="00943DCF" w:rsidRDefault="00943DCF" w:rsidP="00943DCF">
    <w:pPr>
      <w:pStyle w:val="Footer"/>
      <w:ind w:right="30"/>
    </w:pPr>
    <w:r w:rsidRPr="00943DCF">
      <w:rPr>
        <w:rFonts w:cs="Arial"/>
      </w:rPr>
      <w:t>©</w:t>
    </w:r>
    <w:r w:rsidRPr="00943DCF">
      <w:t xml:space="preserve"> 20</w:t>
    </w:r>
    <w:r w:rsidR="00064380">
      <w:t>1</w:t>
    </w:r>
    <w:r w:rsidRPr="00943DCF">
      <w:t>8 Board of Regents of the University System of Georgia.  All Rights Reserved.</w:t>
    </w:r>
  </w:p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680"/>
      <w:gridCol w:w="4680"/>
    </w:tblGrid>
    <w:tr w:rsidR="00943DCF" w:rsidRPr="00943DCF" w:rsidTr="00B15788">
      <w:tc>
        <w:tcPr>
          <w:tcW w:w="4680" w:type="dxa"/>
        </w:tcPr>
        <w:p w:rsidR="00943DCF" w:rsidRPr="00943DCF" w:rsidRDefault="00943DCF" w:rsidP="00B15788">
          <w:pPr>
            <w:pStyle w:val="Footer"/>
            <w:rPr>
              <w:rStyle w:val="PageNumber"/>
            </w:rPr>
          </w:pPr>
          <w:r w:rsidRPr="00943DCF">
            <w:rPr>
              <w:rStyle w:val="PageNumber"/>
            </w:rPr>
            <w:t xml:space="preserve">Published: </w:t>
          </w:r>
          <w:r w:rsidRPr="00943DCF">
            <w:rPr>
              <w:rStyle w:val="PageNumber"/>
            </w:rPr>
            <w:fldChar w:fldCharType="begin"/>
          </w:r>
          <w:r w:rsidRPr="00943DCF">
            <w:rPr>
              <w:rStyle w:val="PageNumber"/>
            </w:rPr>
            <w:instrText xml:space="preserve"> DATE \@ "M/d/yyyy" </w:instrText>
          </w:r>
          <w:r w:rsidRPr="00943DCF">
            <w:rPr>
              <w:rStyle w:val="PageNumber"/>
            </w:rPr>
            <w:fldChar w:fldCharType="separate"/>
          </w:r>
          <w:r w:rsidR="00BA39A1">
            <w:rPr>
              <w:rStyle w:val="PageNumber"/>
              <w:noProof/>
            </w:rPr>
            <w:t>1/29/2021</w:t>
          </w:r>
          <w:r w:rsidRPr="00943DCF">
            <w:rPr>
              <w:rStyle w:val="PageNumber"/>
            </w:rPr>
            <w:fldChar w:fldCharType="end"/>
          </w:r>
        </w:p>
      </w:tc>
      <w:tc>
        <w:tcPr>
          <w:tcW w:w="4680" w:type="dxa"/>
        </w:tcPr>
        <w:p w:rsidR="00943DCF" w:rsidRPr="00943DCF" w:rsidRDefault="00943DCF" w:rsidP="00B15788">
          <w:pPr>
            <w:pStyle w:val="Footer"/>
            <w:jc w:val="right"/>
            <w:rPr>
              <w:rStyle w:val="PageNumber"/>
            </w:rPr>
          </w:pPr>
          <w:r w:rsidRPr="00943DCF">
            <w:rPr>
              <w:rStyle w:val="PageNumber"/>
            </w:rPr>
            <w:t xml:space="preserve">Page </w:t>
          </w:r>
          <w:r w:rsidRPr="00943DCF">
            <w:rPr>
              <w:rStyle w:val="PageNumber"/>
            </w:rPr>
            <w:fldChar w:fldCharType="begin"/>
          </w:r>
          <w:r w:rsidRPr="00943DCF">
            <w:rPr>
              <w:rStyle w:val="PageNumber"/>
            </w:rPr>
            <w:instrText xml:space="preserve">PAGE  </w:instrText>
          </w:r>
          <w:r w:rsidRPr="00943DCF">
            <w:rPr>
              <w:rStyle w:val="PageNumber"/>
            </w:rPr>
            <w:fldChar w:fldCharType="separate"/>
          </w:r>
          <w:r w:rsidR="00BA39A1">
            <w:rPr>
              <w:rStyle w:val="PageNumber"/>
              <w:noProof/>
            </w:rPr>
            <w:t>5</w:t>
          </w:r>
          <w:r w:rsidRPr="00943DCF">
            <w:rPr>
              <w:rStyle w:val="PageNumber"/>
            </w:rPr>
            <w:fldChar w:fldCharType="end"/>
          </w:r>
        </w:p>
      </w:tc>
    </w:tr>
  </w:tbl>
  <w:p w:rsidR="00943DCF" w:rsidRPr="00943DCF" w:rsidRDefault="00943DCF" w:rsidP="00943DCF">
    <w:pPr>
      <w:pStyle w:val="Footer"/>
    </w:pPr>
  </w:p>
  <w:p w:rsidR="00943DCF" w:rsidRPr="00943DCF" w:rsidRDefault="00943DCF" w:rsidP="00943DC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DCF" w:rsidRPr="00943DCF" w:rsidRDefault="00943DCF" w:rsidP="00943DCF">
    <w:pPr>
      <w:pStyle w:val="Footer"/>
    </w:pPr>
  </w:p>
  <w:p w:rsidR="00943DCF" w:rsidRPr="00943DCF" w:rsidRDefault="00943DCF" w:rsidP="00943D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26E" w:rsidRDefault="00DD226E">
      <w:r>
        <w:separator/>
      </w:r>
    </w:p>
  </w:footnote>
  <w:footnote w:type="continuationSeparator" w:id="0">
    <w:p w:rsidR="00DD226E" w:rsidRDefault="00DD2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200"/>
      <w:gridCol w:w="2160"/>
    </w:tblGrid>
    <w:tr w:rsidR="00943DCF" w:rsidRPr="00943DCF" w:rsidTr="00B15788">
      <w:tc>
        <w:tcPr>
          <w:tcW w:w="7200" w:type="dxa"/>
          <w:tcMar>
            <w:left w:w="0" w:type="dxa"/>
            <w:right w:w="0" w:type="dxa"/>
          </w:tcMar>
        </w:tcPr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7200"/>
          </w:tblGrid>
          <w:tr w:rsidR="00943DCF" w:rsidRPr="00943DCF" w:rsidTr="00B15788">
            <w:tc>
              <w:tcPr>
                <w:tcW w:w="7200" w:type="dxa"/>
              </w:tcPr>
              <w:p w:rsidR="00943DCF" w:rsidRPr="00943DCF" w:rsidRDefault="00943DCF" w:rsidP="00B15788">
                <w:pPr>
                  <w:pStyle w:val="Header"/>
                  <w:tabs>
                    <w:tab w:val="clear" w:pos="4320"/>
                    <w:tab w:val="clear" w:pos="8640"/>
                  </w:tabs>
                  <w:jc w:val="both"/>
                  <w:rPr>
                    <w:rFonts w:cs="Arial"/>
                    <w:b/>
                    <w:sz w:val="28"/>
                    <w:szCs w:val="28"/>
                  </w:rPr>
                </w:pPr>
                <w:r w:rsidRPr="00943DCF">
                  <w:rPr>
                    <w:rFonts w:cs="Arial"/>
                    <w:b/>
                    <w:sz w:val="28"/>
                    <w:szCs w:val="28"/>
                  </w:rPr>
                  <w:t>Business Process Document</w:t>
                </w:r>
              </w:p>
            </w:tc>
          </w:tr>
          <w:tr w:rsidR="00943DCF" w:rsidRPr="00943DCF" w:rsidTr="00B15788">
            <w:tc>
              <w:tcPr>
                <w:tcW w:w="7200" w:type="dxa"/>
              </w:tcPr>
              <w:p w:rsidR="00943DCF" w:rsidRPr="00943DCF" w:rsidRDefault="00943DCF" w:rsidP="00C959EE">
                <w:pPr>
                  <w:pStyle w:val="Header"/>
                  <w:tabs>
                    <w:tab w:val="clear" w:pos="4320"/>
                    <w:tab w:val="clear" w:pos="8640"/>
                  </w:tabs>
                  <w:jc w:val="both"/>
                  <w:rPr>
                    <w:rFonts w:cs="Arial"/>
                    <w:b/>
                    <w:sz w:val="24"/>
                  </w:rPr>
                </w:pPr>
                <w:r w:rsidRPr="00943DCF">
                  <w:rPr>
                    <w:rFonts w:cs="Arial"/>
                    <w:b/>
                    <w:sz w:val="24"/>
                  </w:rPr>
                  <w:t>Accounts</w:t>
                </w:r>
                <w:r w:rsidR="007332E2">
                  <w:rPr>
                    <w:rFonts w:cs="Arial"/>
                    <w:b/>
                    <w:sz w:val="24"/>
                  </w:rPr>
                  <w:t xml:space="preserve"> </w:t>
                </w:r>
                <w:r w:rsidRPr="00943DCF">
                  <w:rPr>
                    <w:rFonts w:cs="Arial"/>
                    <w:b/>
                    <w:sz w:val="24"/>
                  </w:rPr>
                  <w:t xml:space="preserve">Payable </w:t>
                </w:r>
                <w:r w:rsidR="007332E2">
                  <w:rPr>
                    <w:rFonts w:cs="Arial"/>
                    <w:b/>
                    <w:sz w:val="24"/>
                  </w:rPr>
                  <w:t>–</w:t>
                </w:r>
                <w:r w:rsidRPr="00943DCF">
                  <w:rPr>
                    <w:rFonts w:cs="Arial"/>
                    <w:b/>
                    <w:sz w:val="24"/>
                  </w:rPr>
                  <w:t xml:space="preserve"> Payment</w:t>
                </w:r>
                <w:r w:rsidR="007332E2">
                  <w:rPr>
                    <w:rFonts w:cs="Arial"/>
                    <w:b/>
                    <w:sz w:val="24"/>
                  </w:rPr>
                  <w:t xml:space="preserve"> Request </w:t>
                </w:r>
                <w:r w:rsidRPr="00943DCF">
                  <w:rPr>
                    <w:rFonts w:cs="Arial"/>
                    <w:b/>
                    <w:sz w:val="24"/>
                  </w:rPr>
                  <w:t>AP.</w:t>
                </w:r>
                <w:r w:rsidR="00C959EE">
                  <w:rPr>
                    <w:rFonts w:cs="Arial"/>
                    <w:b/>
                    <w:sz w:val="24"/>
                  </w:rPr>
                  <w:t>060</w:t>
                </w:r>
                <w:r w:rsidRPr="00943DCF">
                  <w:rPr>
                    <w:rFonts w:cs="Arial"/>
                    <w:b/>
                    <w:sz w:val="24"/>
                  </w:rPr>
                  <w:t>.0</w:t>
                </w:r>
                <w:r w:rsidR="007332E2">
                  <w:rPr>
                    <w:rFonts w:cs="Arial"/>
                    <w:b/>
                    <w:sz w:val="24"/>
                  </w:rPr>
                  <w:t>1</w:t>
                </w:r>
                <w:r w:rsidRPr="00943DCF">
                  <w:rPr>
                    <w:rFonts w:cs="Arial"/>
                    <w:b/>
                    <w:sz w:val="24"/>
                  </w:rPr>
                  <w:t xml:space="preserve">0 </w:t>
                </w:r>
                <w:r w:rsidR="007332E2">
                  <w:rPr>
                    <w:rFonts w:cs="Arial"/>
                    <w:b/>
                    <w:sz w:val="24"/>
                  </w:rPr>
                  <w:t>Enter</w:t>
                </w:r>
                <w:r w:rsidRPr="00943DCF">
                  <w:rPr>
                    <w:rFonts w:cs="Arial"/>
                    <w:b/>
                    <w:sz w:val="24"/>
                  </w:rPr>
                  <w:t xml:space="preserve">ing Payment </w:t>
                </w:r>
                <w:r w:rsidR="007332E2">
                  <w:rPr>
                    <w:rFonts w:cs="Arial"/>
                    <w:b/>
                    <w:sz w:val="24"/>
                  </w:rPr>
                  <w:t>Requests</w:t>
                </w:r>
              </w:p>
            </w:tc>
          </w:tr>
        </w:tbl>
        <w:p w:rsidR="00943DCF" w:rsidRPr="00943DCF" w:rsidRDefault="00943DCF" w:rsidP="00B15788">
          <w:pPr>
            <w:pStyle w:val="Header"/>
            <w:tabs>
              <w:tab w:val="clear" w:pos="4320"/>
              <w:tab w:val="clear" w:pos="8640"/>
            </w:tabs>
            <w:rPr>
              <w:rFonts w:cs="Arial"/>
              <w:b/>
              <w:sz w:val="28"/>
              <w:szCs w:val="28"/>
            </w:rPr>
          </w:pPr>
        </w:p>
      </w:tc>
      <w:tc>
        <w:tcPr>
          <w:tcW w:w="2160" w:type="dxa"/>
          <w:tcMar>
            <w:left w:w="0" w:type="dxa"/>
            <w:right w:w="0" w:type="dxa"/>
          </w:tcMar>
          <w:vAlign w:val="center"/>
        </w:tcPr>
        <w:p w:rsidR="00943DCF" w:rsidRPr="00943DCF" w:rsidRDefault="00EC4AC9" w:rsidP="00B15788">
          <w:pPr>
            <w:pStyle w:val="Header"/>
            <w:tabs>
              <w:tab w:val="clear" w:pos="4320"/>
              <w:tab w:val="clear" w:pos="8640"/>
            </w:tabs>
            <w:jc w:val="right"/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>
                <wp:extent cx="1376680" cy="241300"/>
                <wp:effectExtent l="0" t="0" r="0" b="6350"/>
                <wp:docPr id="21" name="Picture 21" descr="\\cardinal\UPK Core\UPK Developer 2_7B\Styles\PrntComn\print_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\\cardinal\UPK Core\UPK Developer 2_7B\Styles\PrntComn\print_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66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43DCF" w:rsidRPr="00943DCF" w:rsidRDefault="00943DCF" w:rsidP="00943D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single" w:sz="8" w:space="0" w:color="auto"/>
        <w:insideH w:val="single" w:sz="8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  <w:gridCol w:w="7200"/>
    </w:tblGrid>
    <w:tr w:rsidR="00943DCF" w:rsidRPr="00943DCF" w:rsidTr="00B15788">
      <w:trPr>
        <w:trHeight w:val="510"/>
      </w:trPr>
      <w:tc>
        <w:tcPr>
          <w:tcW w:w="2160" w:type="dxa"/>
          <w:tcMar>
            <w:left w:w="0" w:type="dxa"/>
            <w:right w:w="0" w:type="dxa"/>
          </w:tcMar>
          <w:vAlign w:val="center"/>
        </w:tcPr>
        <w:p w:rsidR="00943DCF" w:rsidRPr="00943DCF" w:rsidRDefault="00EC4AC9" w:rsidP="00B15788">
          <w:pPr>
            <w:pStyle w:val="Header"/>
            <w:tabs>
              <w:tab w:val="clear" w:pos="4320"/>
              <w:tab w:val="clear" w:pos="8640"/>
            </w:tabs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>
                <wp:extent cx="1376680" cy="241300"/>
                <wp:effectExtent l="0" t="0" r="0" b="6350"/>
                <wp:docPr id="22" name="Picture 22" descr="\\cardinal\UPK Core\UPK Developer 2_7B\Styles\PrntComn\print_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\\cardinal\UPK Core\UPK Developer 2_7B\Styles\PrntComn\print_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6680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00" w:type="dxa"/>
          <w:tcMar>
            <w:left w:w="0" w:type="dxa"/>
            <w:right w:w="0" w:type="dxa"/>
          </w:tcMar>
        </w:tcPr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7200"/>
          </w:tblGrid>
          <w:tr w:rsidR="00943DCF" w:rsidRPr="00943DCF" w:rsidTr="00B15788">
            <w:tc>
              <w:tcPr>
                <w:tcW w:w="7200" w:type="dxa"/>
              </w:tcPr>
              <w:p w:rsidR="00943DCF" w:rsidRPr="00943DCF" w:rsidRDefault="00943DCF" w:rsidP="00B15788">
                <w:pPr>
                  <w:pStyle w:val="Header"/>
                  <w:tabs>
                    <w:tab w:val="clear" w:pos="4320"/>
                    <w:tab w:val="clear" w:pos="8640"/>
                  </w:tabs>
                  <w:jc w:val="right"/>
                  <w:rPr>
                    <w:rFonts w:cs="Arial"/>
                    <w:b/>
                    <w:sz w:val="28"/>
                    <w:szCs w:val="28"/>
                  </w:rPr>
                </w:pPr>
                <w:r w:rsidRPr="00943DCF">
                  <w:rPr>
                    <w:rFonts w:cs="Arial"/>
                    <w:b/>
                    <w:sz w:val="28"/>
                    <w:szCs w:val="28"/>
                  </w:rPr>
                  <w:t>Business Process Document</w:t>
                </w:r>
              </w:p>
            </w:tc>
          </w:tr>
          <w:tr w:rsidR="00943DCF" w:rsidRPr="00943DCF" w:rsidTr="00B15788">
            <w:tc>
              <w:tcPr>
                <w:tcW w:w="7200" w:type="dxa"/>
              </w:tcPr>
              <w:p w:rsidR="00943DCF" w:rsidRPr="00943DCF" w:rsidRDefault="00943DCF" w:rsidP="00C959EE">
                <w:pPr>
                  <w:pStyle w:val="Header"/>
                  <w:tabs>
                    <w:tab w:val="clear" w:pos="4320"/>
                    <w:tab w:val="clear" w:pos="8640"/>
                  </w:tabs>
                  <w:jc w:val="right"/>
                  <w:rPr>
                    <w:rFonts w:cs="Arial"/>
                    <w:b/>
                    <w:sz w:val="24"/>
                    <w:szCs w:val="28"/>
                  </w:rPr>
                </w:pPr>
                <w:r w:rsidRPr="00943DCF">
                  <w:rPr>
                    <w:rFonts w:cs="Arial"/>
                    <w:b/>
                    <w:sz w:val="24"/>
                    <w:szCs w:val="28"/>
                  </w:rPr>
                  <w:t xml:space="preserve">Accounts Payable </w:t>
                </w:r>
                <w:r w:rsidR="00C76987">
                  <w:rPr>
                    <w:rFonts w:cs="Arial"/>
                    <w:b/>
                    <w:sz w:val="24"/>
                    <w:szCs w:val="28"/>
                  </w:rPr>
                  <w:t>–</w:t>
                </w:r>
                <w:r w:rsidRPr="00943DCF">
                  <w:rPr>
                    <w:rFonts w:cs="Arial"/>
                    <w:b/>
                    <w:sz w:val="24"/>
                    <w:szCs w:val="28"/>
                  </w:rPr>
                  <w:t xml:space="preserve"> Payment</w:t>
                </w:r>
                <w:r w:rsidR="00C76987">
                  <w:rPr>
                    <w:rFonts w:cs="Arial"/>
                    <w:b/>
                    <w:sz w:val="24"/>
                    <w:szCs w:val="28"/>
                  </w:rPr>
                  <w:t xml:space="preserve"> Reque</w:t>
                </w:r>
                <w:r w:rsidRPr="00943DCF">
                  <w:rPr>
                    <w:rFonts w:cs="Arial"/>
                    <w:b/>
                    <w:sz w:val="24"/>
                    <w:szCs w:val="28"/>
                  </w:rPr>
                  <w:t>s</w:t>
                </w:r>
                <w:r w:rsidR="00C76987">
                  <w:rPr>
                    <w:rFonts w:cs="Arial"/>
                    <w:b/>
                    <w:sz w:val="24"/>
                    <w:szCs w:val="28"/>
                  </w:rPr>
                  <w:t>t</w:t>
                </w:r>
                <w:r w:rsidRPr="00943DCF">
                  <w:rPr>
                    <w:rFonts w:cs="Arial"/>
                    <w:b/>
                    <w:sz w:val="24"/>
                    <w:szCs w:val="28"/>
                  </w:rPr>
                  <w:t xml:space="preserve"> AP.</w:t>
                </w:r>
                <w:r w:rsidR="00C959EE">
                  <w:rPr>
                    <w:rFonts w:cs="Arial"/>
                    <w:b/>
                    <w:sz w:val="24"/>
                    <w:szCs w:val="28"/>
                  </w:rPr>
                  <w:t>060</w:t>
                </w:r>
                <w:r w:rsidRPr="00943DCF">
                  <w:rPr>
                    <w:rFonts w:cs="Arial"/>
                    <w:b/>
                    <w:sz w:val="24"/>
                    <w:szCs w:val="28"/>
                  </w:rPr>
                  <w:t>.0</w:t>
                </w:r>
                <w:r w:rsidR="00C76987">
                  <w:rPr>
                    <w:rFonts w:cs="Arial"/>
                    <w:b/>
                    <w:sz w:val="24"/>
                    <w:szCs w:val="28"/>
                  </w:rPr>
                  <w:t>1</w:t>
                </w:r>
                <w:r w:rsidRPr="00943DCF">
                  <w:rPr>
                    <w:rFonts w:cs="Arial"/>
                    <w:b/>
                    <w:sz w:val="24"/>
                    <w:szCs w:val="28"/>
                  </w:rPr>
                  <w:t xml:space="preserve">0 </w:t>
                </w:r>
                <w:r w:rsidR="00C76987">
                  <w:rPr>
                    <w:rFonts w:cs="Arial"/>
                    <w:b/>
                    <w:sz w:val="24"/>
                    <w:szCs w:val="28"/>
                  </w:rPr>
                  <w:t xml:space="preserve">Entering </w:t>
                </w:r>
                <w:r w:rsidRPr="00943DCF">
                  <w:rPr>
                    <w:rFonts w:cs="Arial"/>
                    <w:b/>
                    <w:sz w:val="24"/>
                    <w:szCs w:val="28"/>
                  </w:rPr>
                  <w:t xml:space="preserve">Payment </w:t>
                </w:r>
                <w:r w:rsidR="00C76987">
                  <w:rPr>
                    <w:rFonts w:cs="Arial"/>
                    <w:b/>
                    <w:sz w:val="24"/>
                    <w:szCs w:val="28"/>
                  </w:rPr>
                  <w:t>Requests</w:t>
                </w:r>
              </w:p>
            </w:tc>
          </w:tr>
        </w:tbl>
        <w:p w:rsidR="00943DCF" w:rsidRPr="00943DCF" w:rsidRDefault="00943DCF" w:rsidP="00B15788">
          <w:pPr>
            <w:pStyle w:val="Header"/>
            <w:tabs>
              <w:tab w:val="clear" w:pos="4320"/>
              <w:tab w:val="clear" w:pos="8640"/>
            </w:tabs>
            <w:rPr>
              <w:rFonts w:cs="Arial"/>
            </w:rPr>
          </w:pPr>
        </w:p>
      </w:tc>
    </w:tr>
  </w:tbl>
  <w:p w:rsidR="00943DCF" w:rsidRPr="00943DCF" w:rsidRDefault="00943DCF" w:rsidP="00943D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380" w:rsidRDefault="000643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Action area of the screen image" style="width:12pt;height:12pt;visibility:visible;mso-wrap-style:square" o:bordertopcolor="black" o:borderleftcolor="black" o:borderbottomcolor="black" o:borderrightcolor="black" o:bullet="t">
        <v:imagedata r:id="rId1" o:title="Action area of the screen image"/>
        <w10:bordertop type="single" width="6"/>
        <w10:borderleft type="single" width="6"/>
        <w10:borderbottom type="single" width="6"/>
        <w10:borderright type="single" width="6"/>
      </v:shape>
    </w:pict>
  </w:numPicBullet>
  <w:abstractNum w:abstractNumId="0" w15:restartNumberingAfterBreak="0">
    <w:nsid w:val="08E20A0E"/>
    <w:multiLevelType w:val="hybridMultilevel"/>
    <w:tmpl w:val="E5BE308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D5804"/>
    <w:multiLevelType w:val="hybridMultilevel"/>
    <w:tmpl w:val="BFAE167C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23A35269"/>
    <w:multiLevelType w:val="hybridMultilevel"/>
    <w:tmpl w:val="A24474A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A53B0"/>
    <w:multiLevelType w:val="hybridMultilevel"/>
    <w:tmpl w:val="799AADFE"/>
    <w:lvl w:ilvl="0" w:tplc="0E787D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33A13"/>
    <w:multiLevelType w:val="hybridMultilevel"/>
    <w:tmpl w:val="709C83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F68F9"/>
    <w:multiLevelType w:val="hybridMultilevel"/>
    <w:tmpl w:val="AFBE7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A570D"/>
    <w:multiLevelType w:val="hybridMultilevel"/>
    <w:tmpl w:val="ABB841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5B0C5B"/>
    <w:multiLevelType w:val="hybridMultilevel"/>
    <w:tmpl w:val="BE1AA0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03895"/>
    <w:multiLevelType w:val="hybridMultilevel"/>
    <w:tmpl w:val="DD28F37C"/>
    <w:lvl w:ilvl="0" w:tplc="0409000F">
      <w:start w:val="1"/>
      <w:numFmt w:val="decimal"/>
      <w:lvlText w:val="%1."/>
      <w:lvlJc w:val="left"/>
      <w:pPr>
        <w:ind w:left="6480" w:hanging="360"/>
      </w:pPr>
    </w:lvl>
    <w:lvl w:ilvl="1" w:tplc="04090019" w:tentative="1">
      <w:start w:val="1"/>
      <w:numFmt w:val="lowerLetter"/>
      <w:lvlText w:val="%2."/>
      <w:lvlJc w:val="left"/>
      <w:pPr>
        <w:ind w:left="7200" w:hanging="360"/>
      </w:pPr>
    </w:lvl>
    <w:lvl w:ilvl="2" w:tplc="0409001B" w:tentative="1">
      <w:start w:val="1"/>
      <w:numFmt w:val="lowerRoman"/>
      <w:lvlText w:val="%3."/>
      <w:lvlJc w:val="right"/>
      <w:pPr>
        <w:ind w:left="7920" w:hanging="180"/>
      </w:pPr>
    </w:lvl>
    <w:lvl w:ilvl="3" w:tplc="0409000F" w:tentative="1">
      <w:start w:val="1"/>
      <w:numFmt w:val="decimal"/>
      <w:lvlText w:val="%4."/>
      <w:lvlJc w:val="left"/>
      <w:pPr>
        <w:ind w:left="8640" w:hanging="360"/>
      </w:pPr>
    </w:lvl>
    <w:lvl w:ilvl="4" w:tplc="04090019" w:tentative="1">
      <w:start w:val="1"/>
      <w:numFmt w:val="lowerLetter"/>
      <w:lvlText w:val="%5."/>
      <w:lvlJc w:val="left"/>
      <w:pPr>
        <w:ind w:left="9360" w:hanging="360"/>
      </w:pPr>
    </w:lvl>
    <w:lvl w:ilvl="5" w:tplc="0409001B" w:tentative="1">
      <w:start w:val="1"/>
      <w:numFmt w:val="lowerRoman"/>
      <w:lvlText w:val="%6."/>
      <w:lvlJc w:val="right"/>
      <w:pPr>
        <w:ind w:left="10080" w:hanging="180"/>
      </w:pPr>
    </w:lvl>
    <w:lvl w:ilvl="6" w:tplc="0409000F" w:tentative="1">
      <w:start w:val="1"/>
      <w:numFmt w:val="decimal"/>
      <w:lvlText w:val="%7."/>
      <w:lvlJc w:val="left"/>
      <w:pPr>
        <w:ind w:left="10800" w:hanging="360"/>
      </w:pPr>
    </w:lvl>
    <w:lvl w:ilvl="7" w:tplc="04090019" w:tentative="1">
      <w:start w:val="1"/>
      <w:numFmt w:val="lowerLetter"/>
      <w:lvlText w:val="%8."/>
      <w:lvlJc w:val="left"/>
      <w:pPr>
        <w:ind w:left="11520" w:hanging="360"/>
      </w:pPr>
    </w:lvl>
    <w:lvl w:ilvl="8" w:tplc="04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9" w15:restartNumberingAfterBreak="0">
    <w:nsid w:val="57040A46"/>
    <w:multiLevelType w:val="hybridMultilevel"/>
    <w:tmpl w:val="D4E6201A"/>
    <w:lvl w:ilvl="0" w:tplc="D38E7F6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7126CE"/>
    <w:multiLevelType w:val="hybridMultilevel"/>
    <w:tmpl w:val="D79AABA0"/>
    <w:lvl w:ilvl="0" w:tplc="86C81DB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9504F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3F4D7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942FE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3AA0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70264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470B0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3406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7B63C4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C532FE1"/>
    <w:multiLevelType w:val="hybridMultilevel"/>
    <w:tmpl w:val="FE64F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7F5339"/>
    <w:multiLevelType w:val="hybridMultilevel"/>
    <w:tmpl w:val="D2769EB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6257F8"/>
    <w:multiLevelType w:val="hybridMultilevel"/>
    <w:tmpl w:val="3F1A13A2"/>
    <w:lvl w:ilvl="0" w:tplc="70BE84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3F62EC"/>
    <w:multiLevelType w:val="hybridMultilevel"/>
    <w:tmpl w:val="903CE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E617F8"/>
    <w:multiLevelType w:val="multilevel"/>
    <w:tmpl w:val="3906FE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rFonts w:ascii="Arial" w:hAnsi="Arial" w:cs="Arial" w:hint="default"/>
        <w:sz w:val="22"/>
      </w:rPr>
    </w:lvl>
  </w:abstractNum>
  <w:abstractNum w:abstractNumId="16" w15:restartNumberingAfterBreak="0">
    <w:nsid w:val="7C7321E7"/>
    <w:multiLevelType w:val="hybridMultilevel"/>
    <w:tmpl w:val="991673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4"/>
  </w:num>
  <w:num w:numId="4">
    <w:abstractNumId w:val="2"/>
  </w:num>
  <w:num w:numId="5">
    <w:abstractNumId w:val="6"/>
  </w:num>
  <w:num w:numId="6">
    <w:abstractNumId w:val="10"/>
  </w:num>
  <w:num w:numId="7">
    <w:abstractNumId w:val="12"/>
  </w:num>
  <w:num w:numId="8">
    <w:abstractNumId w:val="11"/>
  </w:num>
  <w:num w:numId="9">
    <w:abstractNumId w:val="5"/>
  </w:num>
  <w:num w:numId="10">
    <w:abstractNumId w:val="1"/>
  </w:num>
  <w:num w:numId="11">
    <w:abstractNumId w:val="8"/>
  </w:num>
  <w:num w:numId="12">
    <w:abstractNumId w:val="7"/>
  </w:num>
  <w:num w:numId="13">
    <w:abstractNumId w:val="3"/>
  </w:num>
  <w:num w:numId="14">
    <w:abstractNumId w:val="13"/>
  </w:num>
  <w:num w:numId="15">
    <w:abstractNumId w:val="9"/>
  </w:num>
  <w:num w:numId="16">
    <w:abstractNumId w:val="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D62"/>
    <w:rsid w:val="0003197D"/>
    <w:rsid w:val="00064380"/>
    <w:rsid w:val="000D4934"/>
    <w:rsid w:val="000D739E"/>
    <w:rsid w:val="000F1BEA"/>
    <w:rsid w:val="0014565B"/>
    <w:rsid w:val="001578AF"/>
    <w:rsid w:val="001A5B90"/>
    <w:rsid w:val="001C63E1"/>
    <w:rsid w:val="00213E5E"/>
    <w:rsid w:val="00282099"/>
    <w:rsid w:val="00285394"/>
    <w:rsid w:val="002B6D81"/>
    <w:rsid w:val="00301B19"/>
    <w:rsid w:val="00304D9C"/>
    <w:rsid w:val="003A01AD"/>
    <w:rsid w:val="003A35E9"/>
    <w:rsid w:val="003E36C3"/>
    <w:rsid w:val="00444C9F"/>
    <w:rsid w:val="0047137C"/>
    <w:rsid w:val="004B4583"/>
    <w:rsid w:val="004C57DD"/>
    <w:rsid w:val="004F40A6"/>
    <w:rsid w:val="004F59F8"/>
    <w:rsid w:val="00554A07"/>
    <w:rsid w:val="00591D62"/>
    <w:rsid w:val="007332E2"/>
    <w:rsid w:val="00733DB3"/>
    <w:rsid w:val="007367B2"/>
    <w:rsid w:val="00741260"/>
    <w:rsid w:val="00771449"/>
    <w:rsid w:val="007804ED"/>
    <w:rsid w:val="007E248C"/>
    <w:rsid w:val="00800521"/>
    <w:rsid w:val="00804C2C"/>
    <w:rsid w:val="0080754D"/>
    <w:rsid w:val="00822DA2"/>
    <w:rsid w:val="00850D5D"/>
    <w:rsid w:val="00941214"/>
    <w:rsid w:val="00943DCF"/>
    <w:rsid w:val="00974CA1"/>
    <w:rsid w:val="009834FF"/>
    <w:rsid w:val="009871F9"/>
    <w:rsid w:val="009C7F24"/>
    <w:rsid w:val="009D34F5"/>
    <w:rsid w:val="00A228A7"/>
    <w:rsid w:val="00A32DA1"/>
    <w:rsid w:val="00AD1AF9"/>
    <w:rsid w:val="00AD6EC7"/>
    <w:rsid w:val="00B40E4C"/>
    <w:rsid w:val="00B64FE6"/>
    <w:rsid w:val="00B65705"/>
    <w:rsid w:val="00B84785"/>
    <w:rsid w:val="00BA39A1"/>
    <w:rsid w:val="00BD710C"/>
    <w:rsid w:val="00C351F6"/>
    <w:rsid w:val="00C73437"/>
    <w:rsid w:val="00C76987"/>
    <w:rsid w:val="00C959EE"/>
    <w:rsid w:val="00CA7849"/>
    <w:rsid w:val="00D163DF"/>
    <w:rsid w:val="00D269D8"/>
    <w:rsid w:val="00DA1BBE"/>
    <w:rsid w:val="00DA7CBD"/>
    <w:rsid w:val="00DC6FC9"/>
    <w:rsid w:val="00DD226E"/>
    <w:rsid w:val="00E724EC"/>
    <w:rsid w:val="00E946EE"/>
    <w:rsid w:val="00EC4AC9"/>
    <w:rsid w:val="00ED625A"/>
    <w:rsid w:val="00EE0028"/>
    <w:rsid w:val="00F334E5"/>
    <w:rsid w:val="00F35F59"/>
    <w:rsid w:val="00F41B81"/>
    <w:rsid w:val="00F54135"/>
    <w:rsid w:val="00F632A0"/>
    <w:rsid w:val="00F86285"/>
    <w:rsid w:val="00FB46A7"/>
    <w:rsid w:val="00FD6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C2E771F-CB85-42B7-9754-900276287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97D"/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Normal"/>
    <w:link w:val="Heading4Char"/>
    <w:qFormat/>
    <w:pPr>
      <w:keepNext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pPr>
      <w:keepNext/>
      <w:outlineLvl w:val="4"/>
    </w:pPr>
    <w:rPr>
      <w:b/>
      <w:bCs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18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</w:rPr>
  </w:style>
  <w:style w:type="paragraph" w:customStyle="1" w:styleId="infoblock">
    <w:name w:val="infoblock"/>
    <w:basedOn w:val="Normal"/>
    <w:rsid w:val="0003197D"/>
    <w:pPr>
      <w:ind w:left="144" w:right="144"/>
    </w:pPr>
  </w:style>
  <w:style w:type="character" w:customStyle="1" w:styleId="highlighttext">
    <w:name w:val="highlighttext"/>
    <w:basedOn w:val="DefaultParagraphFont"/>
    <w:rsid w:val="0003197D"/>
    <w:rPr>
      <w:rFonts w:ascii="Arial" w:hAnsi="Arial"/>
      <w:sz w:val="22"/>
    </w:rPr>
  </w:style>
  <w:style w:type="paragraph" w:customStyle="1" w:styleId="Style1">
    <w:name w:val="Style1"/>
    <w:basedOn w:val="Heading3"/>
    <w:rPr>
      <w:bCs w:val="0"/>
      <w:sz w:val="20"/>
    </w:rPr>
  </w:style>
  <w:style w:type="paragraph" w:customStyle="1" w:styleId="Style2">
    <w:name w:val="Style2"/>
    <w:basedOn w:val="Normal"/>
  </w:style>
  <w:style w:type="paragraph" w:customStyle="1" w:styleId="Style3">
    <w:name w:val="Style3"/>
    <w:rPr>
      <w:rFonts w:ascii="Arial" w:hAnsi="Arial"/>
      <w:sz w:val="18"/>
    </w:rPr>
  </w:style>
  <w:style w:type="paragraph" w:customStyle="1" w:styleId="Style4">
    <w:name w:val="Style4"/>
    <w:basedOn w:val="Heading4"/>
    <w:rPr>
      <w:sz w:val="20"/>
    </w:rPr>
  </w:style>
  <w:style w:type="paragraph" w:styleId="NormalWeb">
    <w:name w:val="Normal (Web)"/>
    <w:basedOn w:val="Normal"/>
    <w:uiPriority w:val="99"/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Style5">
    <w:name w:val="Style5"/>
    <w:basedOn w:val="Heading5"/>
    <w:next w:val="Heading5"/>
    <w:rPr>
      <w:i/>
      <w:sz w:val="16"/>
    </w:rPr>
  </w:style>
  <w:style w:type="paragraph" w:customStyle="1" w:styleId="conceptbody">
    <w:name w:val="conceptbody"/>
    <w:basedOn w:val="Normal"/>
    <w:rsid w:val="0003197D"/>
  </w:style>
  <w:style w:type="character" w:customStyle="1" w:styleId="Style6">
    <w:name w:val="Style6"/>
    <w:basedOn w:val="DefaultParagraphFont"/>
    <w:rsid w:val="0003197D"/>
    <w:rPr>
      <w:rFonts w:ascii="Arial" w:hAnsi="Arial"/>
      <w:sz w:val="22"/>
      <w:bdr w:val="none" w:sz="0" w:space="0" w:color="auto"/>
      <w:shd w:val="clear" w:color="auto" w:fill="B3B3B3"/>
    </w:rPr>
  </w:style>
  <w:style w:type="paragraph" w:customStyle="1" w:styleId="leadintext">
    <w:name w:val="leadintext"/>
    <w:basedOn w:val="conceptbody"/>
    <w:next w:val="conceptbody"/>
    <w:rsid w:val="0003197D"/>
  </w:style>
  <w:style w:type="paragraph" w:customStyle="1" w:styleId="steptext">
    <w:name w:val="steptext"/>
    <w:basedOn w:val="conceptbody"/>
    <w:next w:val="conceptbody"/>
    <w:rsid w:val="0003197D"/>
  </w:style>
  <w:style w:type="paragraph" w:customStyle="1" w:styleId="screenshot">
    <w:name w:val="screenshot"/>
    <w:basedOn w:val="Normal"/>
    <w:pPr>
      <w:spacing w:before="100" w:beforeAutospacing="1" w:after="100" w:afterAutospacing="1"/>
      <w:jc w:val="center"/>
    </w:pPr>
    <w:rPr>
      <w:sz w:val="24"/>
    </w:rPr>
  </w:style>
  <w:style w:type="paragraph" w:styleId="BalloonText">
    <w:name w:val="Balloon Text"/>
    <w:basedOn w:val="Normal"/>
    <w:link w:val="BalloonTextChar"/>
    <w:rsid w:val="00943DCF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03197D"/>
    <w:rPr>
      <w:rFonts w:ascii="Arial" w:hAnsi="Arial"/>
    </w:rPr>
  </w:style>
  <w:style w:type="character" w:customStyle="1" w:styleId="BalloonTextChar">
    <w:name w:val="Balloon Text Char"/>
    <w:basedOn w:val="DefaultParagraphFont"/>
    <w:link w:val="BalloonText"/>
    <w:rsid w:val="00943DCF"/>
    <w:rPr>
      <w:rFonts w:ascii="Tahoma" w:hAnsi="Tahoma" w:cs="Tahoma"/>
      <w:sz w:val="16"/>
      <w:szCs w:val="16"/>
    </w:rPr>
  </w:style>
  <w:style w:type="paragraph" w:customStyle="1" w:styleId="NumberedList2">
    <w:name w:val="Numbered List 2"/>
    <w:aliases w:val="nl2"/>
    <w:basedOn w:val="Normal"/>
    <w:rsid w:val="00943DCF"/>
    <w:pPr>
      <w:spacing w:line="240" w:lineRule="atLeast"/>
      <w:ind w:hanging="360"/>
    </w:pPr>
    <w:rPr>
      <w:rFonts w:ascii="Times New Roman" w:eastAsia="Arial" w:hAnsi="Times New Roman" w:cs="Arial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943DCF"/>
    <w:rPr>
      <w:rFonts w:ascii="Arial" w:hAnsi="Arial" w:cs="Arial"/>
      <w:b/>
      <w:bCs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43DCF"/>
    <w:rPr>
      <w:rFonts w:ascii="Arial" w:hAnsi="Arial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43DCF"/>
    <w:rPr>
      <w:rFonts w:ascii="Arial" w:hAnsi="Arial"/>
      <w:b/>
      <w:bCs/>
      <w:iCs/>
      <w:sz w:val="22"/>
      <w:szCs w:val="26"/>
    </w:rPr>
  </w:style>
  <w:style w:type="paragraph" w:styleId="TableofFigures">
    <w:name w:val="table of figures"/>
    <w:basedOn w:val="Normal"/>
    <w:next w:val="Normal"/>
    <w:rsid w:val="00DA1BBE"/>
    <w:pPr>
      <w:ind w:left="400" w:hanging="400"/>
    </w:pPr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3A35E9"/>
    <w:pPr>
      <w:ind w:left="720"/>
      <w:contextualSpacing/>
    </w:pPr>
  </w:style>
  <w:style w:type="character" w:customStyle="1" w:styleId="pstext">
    <w:name w:val="pstext"/>
    <w:basedOn w:val="DefaultParagraphFont"/>
    <w:rsid w:val="00771449"/>
  </w:style>
  <w:style w:type="paragraph" w:customStyle="1" w:styleId="Default">
    <w:name w:val="Default"/>
    <w:rsid w:val="00301B1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F59F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9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7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3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721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customXml" Target="../customXml/item1.xml"/><Relationship Id="rId7" Type="http://schemas.openxmlformats.org/officeDocument/2006/relationships/hyperlink" Target="https://sao.georgia.gov/sites/sao.georgia.gov/files/related_files/site_page/BP_Statewide_Purchase_Order_Policy_final.pdf" TargetMode="External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customXml" Target="../customXml/item3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Relationship Id="rId22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FB694997AE049BF3FF531C846C047" ma:contentTypeVersion="14" ma:contentTypeDescription="Create a new document." ma:contentTypeScope="" ma:versionID="09f24d44da302a3353305924bd2f6cea">
  <xsd:schema xmlns:xsd="http://www.w3.org/2001/XMLSchema" xmlns:xs="http://www.w3.org/2001/XMLSchema" xmlns:p="http://schemas.microsoft.com/office/2006/metadata/properties" xmlns:ns2="acfaac82-aeb8-4b61-88bc-36e83b13b3e5" xmlns:ns3="c6a6a7d7-ce30-4af8-b047-47dcc7d5e436" targetNamespace="http://schemas.microsoft.com/office/2006/metadata/properties" ma:root="true" ma:fieldsID="b22170ebc455c00b99d2c8dcd97be829" ns2:_="" ns3:_="">
    <xsd:import namespace="acfaac82-aeb8-4b61-88bc-36e83b13b3e5"/>
    <xsd:import namespace="c6a6a7d7-ce30-4af8-b047-47dcc7d5e4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faac82-aeb8-4b61-88bc-36e83b13b3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b29d5363-52c1-4434-bde9-cb3514b49a4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6a7d7-ce30-4af8-b047-47dcc7d5e43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9470e555-e269-4cf1-bb57-6cc713644590}" ma:internalName="TaxCatchAll" ma:showField="CatchAllData" ma:web="c6a6a7d7-ce30-4af8-b047-47dcc7d5e4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faac82-aeb8-4b61-88bc-36e83b13b3e5">
      <Terms xmlns="http://schemas.microsoft.com/office/infopath/2007/PartnerControls"/>
    </lcf76f155ced4ddcb4097134ff3c332f>
    <TaxCatchAll xmlns="c6a6a7d7-ce30-4af8-b047-47dcc7d5e436" xsi:nil="true"/>
  </documentManagement>
</p:properties>
</file>

<file path=customXml/itemProps1.xml><?xml version="1.0" encoding="utf-8"?>
<ds:datastoreItem xmlns:ds="http://schemas.openxmlformats.org/officeDocument/2006/customXml" ds:itemID="{BBCD05A5-CFE3-4A46-AD76-1AD391E3A2C5}"/>
</file>

<file path=customXml/itemProps2.xml><?xml version="1.0" encoding="utf-8"?>
<ds:datastoreItem xmlns:ds="http://schemas.openxmlformats.org/officeDocument/2006/customXml" ds:itemID="{78251CEE-7F2C-4B1C-9922-17C1B97D6EB1}"/>
</file>

<file path=customXml/itemProps3.xml><?xml version="1.0" encoding="utf-8"?>
<ds:datastoreItem xmlns:ds="http://schemas.openxmlformats.org/officeDocument/2006/customXml" ds:itemID="{6CAFEF9B-EA06-45C2-8798-A7E24BE4EF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AP_040_030 Generating the Positive Payment File</vt:lpstr>
    </vt:vector>
  </TitlesOfParts>
  <Company>BOR</Company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AP_040_030 Generating the Positive Payment File</dc:title>
  <dc:creator>tpiazza</dc:creator>
  <cp:lastModifiedBy>Tamya Morris</cp:lastModifiedBy>
  <cp:revision>2</cp:revision>
  <cp:lastPrinted>2010-12-09T20:52:00Z</cp:lastPrinted>
  <dcterms:created xsi:type="dcterms:W3CDTF">2021-01-29T14:06:00Z</dcterms:created>
  <dcterms:modified xsi:type="dcterms:W3CDTF">2021-01-29T14:06:00Z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OnDemand Developer Version 8.7.4</vt:lpwstr>
  </property>
  <property fmtid="{D5CDD505-2E9C-101B-9397-08002B2CF9AE}" pid="3" name="ContentTypeId">
    <vt:lpwstr>0x010100664FB694997AE049BF3FF531C846C047</vt:lpwstr>
  </property>
</Properties>
</file>